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14547E" w:rsidRPr="0014547E" w:rsidTr="00310D91">
        <w:tc>
          <w:tcPr>
            <w:tcW w:w="3369" w:type="dxa"/>
          </w:tcPr>
          <w:p w:rsidR="0014547E" w:rsidRPr="0014547E" w:rsidRDefault="0014547E" w:rsidP="0014547E">
            <w:pPr>
              <w:jc w:val="center"/>
              <w:rPr>
                <w:b/>
              </w:rPr>
            </w:pPr>
            <w:r w:rsidRPr="0014547E">
              <w:rPr>
                <w:b/>
              </w:rPr>
              <w:t>ỦY BAN NHÂN DÂN</w:t>
            </w:r>
          </w:p>
          <w:p w:rsidR="0014547E" w:rsidRPr="0014547E" w:rsidRDefault="0014547E" w:rsidP="0014547E">
            <w:pPr>
              <w:jc w:val="center"/>
              <w:rPr>
                <w:b/>
              </w:rPr>
            </w:pPr>
            <w:r w:rsidRPr="0014547E">
              <w:rPr>
                <w:b/>
              </w:rPr>
              <w:t>XÃ THƯỢNG LONG</w:t>
            </w:r>
          </w:p>
        </w:tc>
        <w:tc>
          <w:tcPr>
            <w:tcW w:w="6095" w:type="dxa"/>
          </w:tcPr>
          <w:p w:rsidR="0014547E" w:rsidRPr="0014547E" w:rsidRDefault="0014547E" w:rsidP="0014547E">
            <w:pPr>
              <w:jc w:val="center"/>
              <w:rPr>
                <w:b/>
              </w:rPr>
            </w:pPr>
            <w:r w:rsidRPr="0014547E">
              <w:rPr>
                <w:b/>
              </w:rPr>
              <w:t>CỘNG HÒA XÃ HỘI CHỦ NGHĨA VIỆT NAM</w:t>
            </w:r>
          </w:p>
          <w:p w:rsidR="0014547E" w:rsidRPr="0014547E" w:rsidRDefault="0014547E" w:rsidP="0014547E">
            <w:pPr>
              <w:jc w:val="center"/>
              <w:rPr>
                <w:b/>
              </w:rPr>
            </w:pPr>
            <w:r w:rsidRPr="0014547E">
              <w:rPr>
                <w:b/>
              </w:rPr>
              <w:t>Độc lập – Tự do – Hạnh phúc</w:t>
            </w:r>
          </w:p>
        </w:tc>
      </w:tr>
      <w:tr w:rsidR="0014547E" w:rsidTr="00310D91">
        <w:tc>
          <w:tcPr>
            <w:tcW w:w="3369" w:type="dxa"/>
          </w:tcPr>
          <w:p w:rsidR="0014547E" w:rsidRDefault="000266F4" w:rsidP="00310D91">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567690</wp:posOffset>
                      </wp:positionH>
                      <wp:positionV relativeFrom="paragraph">
                        <wp:posOffset>33020</wp:posOffset>
                      </wp:positionV>
                      <wp:extent cx="762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7pt,2.6pt" to="104.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" strokecolor="black [3040]"/>
                  </w:pict>
                </mc:Fallback>
              </mc:AlternateContent>
            </w:r>
          </w:p>
          <w:p w:rsidR="0014547E" w:rsidRDefault="0014547E" w:rsidP="009F37AE">
            <w:pPr>
              <w:jc w:val="center"/>
            </w:pPr>
            <w:r>
              <w:t xml:space="preserve">Số  </w:t>
            </w:r>
            <w:r w:rsidR="009F37AE">
              <w:t>18</w:t>
            </w:r>
            <w:r>
              <w:t>/QĐ-UBND</w:t>
            </w:r>
          </w:p>
        </w:tc>
        <w:tc>
          <w:tcPr>
            <w:tcW w:w="6095" w:type="dxa"/>
          </w:tcPr>
          <w:p w:rsidR="0014547E" w:rsidRDefault="000266F4" w:rsidP="00310D91">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723900</wp:posOffset>
                      </wp:positionH>
                      <wp:positionV relativeFrom="paragraph">
                        <wp:posOffset>33020</wp:posOffset>
                      </wp:positionV>
                      <wp:extent cx="2324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pt,2.6pt" to="24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" strokecolor="black [3040]"/>
                  </w:pict>
                </mc:Fallback>
              </mc:AlternateContent>
            </w:r>
          </w:p>
          <w:p w:rsidR="0014547E" w:rsidRPr="00310D91" w:rsidRDefault="004345E7" w:rsidP="00310D91">
            <w:pPr>
              <w:jc w:val="center"/>
              <w:rPr>
                <w:i/>
              </w:rPr>
            </w:pPr>
            <w:r>
              <w:rPr>
                <w:i/>
              </w:rPr>
              <w:t xml:space="preserve">       </w:t>
            </w:r>
            <w:r w:rsidR="00D53E38">
              <w:rPr>
                <w:i/>
              </w:rPr>
              <w:t xml:space="preserve">    </w:t>
            </w:r>
            <w:r>
              <w:rPr>
                <w:i/>
              </w:rPr>
              <w:t xml:space="preserve">  </w:t>
            </w:r>
            <w:r w:rsidR="0014547E" w:rsidRPr="00310D91">
              <w:rPr>
                <w:i/>
              </w:rPr>
              <w:t xml:space="preserve">Thượng Long, ngày </w:t>
            </w:r>
            <w:r w:rsidR="009F37AE">
              <w:rPr>
                <w:i/>
              </w:rPr>
              <w:t>30</w:t>
            </w:r>
            <w:r w:rsidR="0014547E" w:rsidRPr="00310D91">
              <w:rPr>
                <w:i/>
              </w:rPr>
              <w:t xml:space="preserve"> tháng 01 năm 2023</w:t>
            </w:r>
          </w:p>
        </w:tc>
      </w:tr>
    </w:tbl>
    <w:p w:rsidR="00DC327C" w:rsidRDefault="00DC327C"/>
    <w:p w:rsidR="00310D91" w:rsidRPr="00310D91" w:rsidRDefault="00310D91" w:rsidP="00310D91">
      <w:pPr>
        <w:spacing w:after="0" w:line="240" w:lineRule="auto"/>
        <w:jc w:val="center"/>
        <w:rPr>
          <w:b/>
        </w:rPr>
      </w:pPr>
      <w:r w:rsidRPr="00310D91">
        <w:rPr>
          <w:b/>
        </w:rPr>
        <w:t>QUYẾT ĐỊNH</w:t>
      </w:r>
    </w:p>
    <w:p w:rsidR="00310D91" w:rsidRPr="00310D91" w:rsidRDefault="00310D91" w:rsidP="00310D91">
      <w:pPr>
        <w:spacing w:after="0" w:line="240" w:lineRule="auto"/>
        <w:jc w:val="center"/>
        <w:rPr>
          <w:b/>
        </w:rPr>
      </w:pPr>
      <w:r w:rsidRPr="00310D91">
        <w:rPr>
          <w:b/>
        </w:rPr>
        <w:t xml:space="preserve">Về việc công bố công khai dự toán ngân sách </w:t>
      </w:r>
      <w:r w:rsidR="00194B3E">
        <w:rPr>
          <w:b/>
        </w:rPr>
        <w:t>xã</w:t>
      </w:r>
      <w:r w:rsidR="000266F4">
        <w:rPr>
          <w:b/>
        </w:rPr>
        <w:t xml:space="preserve"> năm 2023 </w:t>
      </w:r>
      <w:r w:rsidRPr="00310D91">
        <w:rPr>
          <w:b/>
        </w:rPr>
        <w:t>xã Thượng Long</w:t>
      </w:r>
    </w:p>
    <w:p w:rsidR="00310D91" w:rsidRDefault="00BD4762" w:rsidP="00310D91">
      <w:pPr>
        <w:spacing w:after="0" w:line="240" w:lineRule="auto"/>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1977390</wp:posOffset>
                </wp:positionH>
                <wp:positionV relativeFrom="paragraph">
                  <wp:posOffset>5715</wp:posOffset>
                </wp:positionV>
                <wp:extent cx="18954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7pt,.45pt" to="304.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" strokecolor="black [3040]"/>
            </w:pict>
          </mc:Fallback>
        </mc:AlternateContent>
      </w:r>
    </w:p>
    <w:p w:rsidR="00310D91" w:rsidRDefault="00310D91" w:rsidP="000078B6">
      <w:pPr>
        <w:keepNext/>
        <w:spacing w:after="0" w:line="240" w:lineRule="auto"/>
        <w:jc w:val="center"/>
        <w:outlineLvl w:val="5"/>
        <w:rPr>
          <w:rFonts w:eastAsia="Times New Roman" w:cs="Times New Roman"/>
          <w:b/>
          <w:bCs/>
          <w:iCs/>
          <w:spacing w:val="-2"/>
          <w:szCs w:val="28"/>
        </w:rPr>
      </w:pPr>
      <w:r w:rsidRPr="00310D91">
        <w:rPr>
          <w:rFonts w:eastAsia="Times New Roman" w:cs="Times New Roman"/>
          <w:b/>
          <w:bCs/>
          <w:iCs/>
          <w:spacing w:val="-2"/>
          <w:szCs w:val="28"/>
        </w:rPr>
        <w:t xml:space="preserve">ỦY BAN NHÂN DÂN </w:t>
      </w:r>
      <w:r>
        <w:rPr>
          <w:rFonts w:eastAsia="Times New Roman" w:cs="Times New Roman"/>
          <w:b/>
          <w:bCs/>
          <w:iCs/>
          <w:spacing w:val="-2"/>
          <w:szCs w:val="28"/>
        </w:rPr>
        <w:t>XÃ</w:t>
      </w:r>
      <w:bookmarkStart w:id="0" w:name="_GoBack"/>
      <w:bookmarkEnd w:id="0"/>
    </w:p>
    <w:p w:rsidR="00507D57" w:rsidRPr="00310D91" w:rsidRDefault="00507D57" w:rsidP="000078B6">
      <w:pPr>
        <w:keepNext/>
        <w:spacing w:after="0" w:line="240" w:lineRule="auto"/>
        <w:jc w:val="center"/>
        <w:outlineLvl w:val="5"/>
        <w:rPr>
          <w:rFonts w:eastAsia="Times New Roman" w:cs="Times New Roman"/>
          <w:b/>
          <w:bCs/>
          <w:iCs/>
          <w:spacing w:val="-2"/>
          <w:szCs w:val="28"/>
        </w:rPr>
      </w:pPr>
    </w:p>
    <w:p w:rsidR="00310D91" w:rsidRPr="00310D91" w:rsidRDefault="00310D91" w:rsidP="000078B6">
      <w:pPr>
        <w:spacing w:after="0" w:line="240" w:lineRule="auto"/>
        <w:ind w:firstLine="720"/>
        <w:jc w:val="both"/>
        <w:rPr>
          <w:rFonts w:eastAsia="Times New Roman" w:cs="Times New Roman"/>
          <w:i/>
          <w:spacing w:val="-2"/>
          <w:szCs w:val="28"/>
        </w:rPr>
      </w:pPr>
      <w:r w:rsidRPr="00310D91">
        <w:rPr>
          <w:rFonts w:eastAsia="Times New Roman" w:cs="Times New Roman"/>
          <w:i/>
          <w:spacing w:val="-2"/>
          <w:szCs w:val="28"/>
        </w:rPr>
        <w:t>Căn cứ Luật tổ chức chính quyền địa phương ngày 19 tháng 6 n</w:t>
      </w:r>
      <w:r w:rsidRPr="00310D91">
        <w:rPr>
          <w:rFonts w:eastAsia="Times New Roman" w:cs="Times New Roman" w:hint="eastAsia"/>
          <w:i/>
          <w:spacing w:val="-2"/>
          <w:szCs w:val="28"/>
        </w:rPr>
        <w:t>ă</w:t>
      </w:r>
      <w:r w:rsidRPr="00310D91">
        <w:rPr>
          <w:rFonts w:eastAsia="Times New Roman" w:cs="Times New Roman"/>
          <w:i/>
          <w:spacing w:val="-2"/>
          <w:szCs w:val="28"/>
        </w:rPr>
        <w:t>m 2015;</w:t>
      </w:r>
    </w:p>
    <w:p w:rsidR="00310D91" w:rsidRPr="00310D91" w:rsidRDefault="00310D91" w:rsidP="000078B6">
      <w:pPr>
        <w:spacing w:after="0" w:line="360" w:lineRule="exact"/>
        <w:ind w:firstLine="720"/>
        <w:jc w:val="both"/>
        <w:rPr>
          <w:rFonts w:eastAsia="Times New Roman" w:cs="Times New Roman"/>
          <w:i/>
          <w:spacing w:val="-2"/>
          <w:szCs w:val="28"/>
        </w:rPr>
      </w:pPr>
      <w:r w:rsidRPr="00310D91">
        <w:rPr>
          <w:rFonts w:eastAsia="Times New Roman" w:cs="Times New Roman"/>
          <w:i/>
          <w:spacing w:val="-2"/>
          <w:szCs w:val="28"/>
        </w:rPr>
        <w:t>Căn cứ Nghị định số 163/2016/NĐ-CP ngày 21 tháng 12 năm 2016 của Chính phủ Quy định chi tiết và hướng dẫn thi hành một số điều của Luật Ngân sách nhà nước năm 2015;</w:t>
      </w:r>
    </w:p>
    <w:p w:rsidR="00310D91" w:rsidRPr="00310D91" w:rsidRDefault="00310D91" w:rsidP="000078B6">
      <w:pPr>
        <w:spacing w:after="0" w:line="360" w:lineRule="atLeast"/>
        <w:ind w:firstLine="720"/>
        <w:jc w:val="both"/>
        <w:rPr>
          <w:rFonts w:eastAsia="Times New Roman" w:cs="Times New Roman"/>
          <w:i/>
          <w:spacing w:val="-2"/>
          <w:szCs w:val="28"/>
        </w:rPr>
      </w:pPr>
      <w:r w:rsidRPr="00310D91">
        <w:rPr>
          <w:rFonts w:eastAsia="Times New Roman" w:cs="Times New Roman"/>
          <w:i/>
          <w:spacing w:val="-2"/>
          <w:szCs w:val="28"/>
        </w:rPr>
        <w:t>Căn cứ Thông tư số 343/2016/TT-BTC ngày 30 tháng 12 năm 2016 của Bộ Tài chính về việc hướng dẫn thực hiện công khai ngân sách nhà nước đối với các cấp ngân sách;</w:t>
      </w:r>
      <w:r w:rsidR="00C24861">
        <w:rPr>
          <w:rFonts w:eastAsia="Times New Roman" w:cs="Times New Roman"/>
          <w:i/>
          <w:spacing w:val="-2"/>
          <w:szCs w:val="28"/>
        </w:rPr>
        <w:t xml:space="preserve"> Văn bản số 3949/BTC-NSNN ngày 05/04/2018 của Bộ Tài chính về việc thực hiện công khai ngân sách theo quy định của luật Ngân sách Nhà nước 2015;</w:t>
      </w:r>
    </w:p>
    <w:p w:rsidR="00310D91" w:rsidRPr="004345E7" w:rsidRDefault="00310D91" w:rsidP="000078B6">
      <w:pPr>
        <w:spacing w:after="0" w:line="360" w:lineRule="atLeast"/>
        <w:ind w:firstLine="720"/>
        <w:jc w:val="both"/>
        <w:rPr>
          <w:rFonts w:eastAsia="Times New Roman" w:cs="Times New Roman"/>
          <w:i/>
          <w:color w:val="000000" w:themeColor="text1"/>
          <w:szCs w:val="28"/>
        </w:rPr>
      </w:pPr>
      <w:r w:rsidRPr="004345E7">
        <w:rPr>
          <w:rFonts w:eastAsia="Times New Roman" w:cs="Times New Roman"/>
          <w:i/>
          <w:color w:val="000000" w:themeColor="text1"/>
          <w:spacing w:val="-2"/>
          <w:szCs w:val="28"/>
        </w:rPr>
        <w:t xml:space="preserve">Căn cứ </w:t>
      </w:r>
      <w:r w:rsidRPr="004345E7">
        <w:rPr>
          <w:rFonts w:eastAsia="Times New Roman" w:cs="Times New Roman"/>
          <w:i/>
          <w:color w:val="000000" w:themeColor="text1"/>
          <w:szCs w:val="28"/>
        </w:rPr>
        <w:t>Quyết định số</w:t>
      </w:r>
      <w:r w:rsidR="00612C3E">
        <w:rPr>
          <w:rFonts w:eastAsia="Times New Roman" w:cs="Times New Roman"/>
          <w:i/>
          <w:color w:val="000000" w:themeColor="text1"/>
          <w:szCs w:val="28"/>
        </w:rPr>
        <w:t xml:space="preserve"> 163</w:t>
      </w:r>
      <w:r w:rsidRPr="004345E7">
        <w:rPr>
          <w:rFonts w:eastAsia="Times New Roman" w:cs="Times New Roman"/>
          <w:i/>
          <w:color w:val="000000" w:themeColor="text1"/>
          <w:szCs w:val="28"/>
        </w:rPr>
        <w:t xml:space="preserve">/QĐ-UBND ngày </w:t>
      </w:r>
      <w:r w:rsidR="004345E7" w:rsidRPr="004345E7">
        <w:rPr>
          <w:rFonts w:eastAsia="Times New Roman" w:cs="Times New Roman"/>
          <w:i/>
          <w:color w:val="000000" w:themeColor="text1"/>
          <w:szCs w:val="28"/>
        </w:rPr>
        <w:t>28</w:t>
      </w:r>
      <w:r w:rsidR="00B677A5" w:rsidRPr="004345E7">
        <w:rPr>
          <w:rFonts w:eastAsia="Times New Roman" w:cs="Times New Roman"/>
          <w:i/>
          <w:color w:val="000000" w:themeColor="text1"/>
          <w:szCs w:val="28"/>
        </w:rPr>
        <w:t xml:space="preserve"> </w:t>
      </w:r>
      <w:r w:rsidRPr="004345E7">
        <w:rPr>
          <w:rFonts w:eastAsia="Times New Roman" w:cs="Times New Roman"/>
          <w:i/>
          <w:color w:val="000000" w:themeColor="text1"/>
          <w:szCs w:val="28"/>
        </w:rPr>
        <w:t xml:space="preserve">tháng 12 năm 2022 của UBND huyện Nam Đông về việc giao dự toán thu chi ngân sách nhà nước huyện năm 2023; </w:t>
      </w:r>
    </w:p>
    <w:p w:rsidR="00310D91" w:rsidRPr="004345E7" w:rsidRDefault="00310D91" w:rsidP="000078B6">
      <w:pPr>
        <w:spacing w:after="0" w:line="360" w:lineRule="atLeast"/>
        <w:ind w:firstLine="720"/>
        <w:jc w:val="both"/>
        <w:rPr>
          <w:rFonts w:eastAsia="Times New Roman" w:cs="Times New Roman"/>
          <w:i/>
          <w:color w:val="000000" w:themeColor="text1"/>
          <w:szCs w:val="28"/>
        </w:rPr>
      </w:pPr>
      <w:r w:rsidRPr="004345E7">
        <w:rPr>
          <w:rFonts w:eastAsia="Times New Roman" w:cs="Times New Roman"/>
          <w:i/>
          <w:color w:val="000000" w:themeColor="text1"/>
          <w:spacing w:val="-2"/>
          <w:szCs w:val="28"/>
        </w:rPr>
        <w:t xml:space="preserve">Căn cứ Nghị quyết số </w:t>
      </w:r>
      <w:r w:rsidR="004345E7" w:rsidRPr="004345E7">
        <w:rPr>
          <w:rFonts w:eastAsia="Times New Roman" w:cs="Times New Roman"/>
          <w:i/>
          <w:color w:val="000000" w:themeColor="text1"/>
          <w:spacing w:val="-2"/>
          <w:szCs w:val="28"/>
        </w:rPr>
        <w:t>08</w:t>
      </w:r>
      <w:r w:rsidRPr="004345E7">
        <w:rPr>
          <w:rFonts w:eastAsia="Times New Roman" w:cs="Times New Roman"/>
          <w:i/>
          <w:color w:val="000000" w:themeColor="text1"/>
          <w:spacing w:val="-2"/>
          <w:szCs w:val="28"/>
        </w:rPr>
        <w:t xml:space="preserve">/NQ-HĐND ngày </w:t>
      </w:r>
      <w:r w:rsidR="004345E7" w:rsidRPr="004345E7">
        <w:rPr>
          <w:rFonts w:eastAsia="Times New Roman" w:cs="Times New Roman"/>
          <w:i/>
          <w:color w:val="000000" w:themeColor="text1"/>
          <w:spacing w:val="-2"/>
          <w:szCs w:val="28"/>
        </w:rPr>
        <w:t>23</w:t>
      </w:r>
      <w:r w:rsidR="00F16074" w:rsidRPr="004345E7">
        <w:rPr>
          <w:rFonts w:eastAsia="Times New Roman" w:cs="Times New Roman"/>
          <w:i/>
          <w:color w:val="000000" w:themeColor="text1"/>
          <w:spacing w:val="-2"/>
          <w:szCs w:val="28"/>
        </w:rPr>
        <w:t xml:space="preserve"> </w:t>
      </w:r>
      <w:r w:rsidRPr="004345E7">
        <w:rPr>
          <w:rFonts w:eastAsia="Times New Roman" w:cs="Times New Roman"/>
          <w:i/>
          <w:color w:val="000000" w:themeColor="text1"/>
          <w:spacing w:val="-2"/>
          <w:szCs w:val="28"/>
        </w:rPr>
        <w:t xml:space="preserve"> tháng 12 năm 202</w:t>
      </w:r>
      <w:r w:rsidR="00F0348F" w:rsidRPr="004345E7">
        <w:rPr>
          <w:rFonts w:eastAsia="Times New Roman" w:cs="Times New Roman"/>
          <w:i/>
          <w:color w:val="000000" w:themeColor="text1"/>
          <w:spacing w:val="-2"/>
          <w:szCs w:val="28"/>
        </w:rPr>
        <w:t>2</w:t>
      </w:r>
      <w:r w:rsidRPr="004345E7">
        <w:rPr>
          <w:rFonts w:eastAsia="Times New Roman" w:cs="Times New Roman"/>
          <w:i/>
          <w:color w:val="000000" w:themeColor="text1"/>
          <w:spacing w:val="-2"/>
          <w:szCs w:val="28"/>
        </w:rPr>
        <w:t xml:space="preserve"> của Hội đồng nhân dân xã Thượng Long về </w:t>
      </w:r>
      <w:r w:rsidRPr="004345E7">
        <w:rPr>
          <w:rFonts w:eastAsia="Times New Roman" w:cs="Times New Roman"/>
          <w:i/>
          <w:color w:val="000000" w:themeColor="text1"/>
          <w:szCs w:val="28"/>
        </w:rPr>
        <w:t xml:space="preserve">dự toán ngân sách nhà nước năm 2023, </w:t>
      </w:r>
    </w:p>
    <w:p w:rsidR="00310D91" w:rsidRPr="004345E7" w:rsidRDefault="00310D91" w:rsidP="000078B6">
      <w:pPr>
        <w:spacing w:after="0" w:line="240" w:lineRule="auto"/>
        <w:rPr>
          <w:rFonts w:eastAsia="Times New Roman" w:cs="Times New Roman"/>
          <w:i/>
          <w:color w:val="000000" w:themeColor="text1"/>
          <w:szCs w:val="20"/>
        </w:rPr>
      </w:pPr>
      <w:r w:rsidRPr="004345E7">
        <w:rPr>
          <w:rFonts w:eastAsia="Times New Roman" w:cs="Times New Roman"/>
          <w:i/>
          <w:color w:val="000000" w:themeColor="text1"/>
          <w:szCs w:val="20"/>
        </w:rPr>
        <w:tab/>
        <w:t>Theo đề nghị của Công chức Kế  toán - Tài chính xã,</w:t>
      </w:r>
    </w:p>
    <w:p w:rsidR="00310D91" w:rsidRPr="00310D91" w:rsidRDefault="00310D91" w:rsidP="000078B6">
      <w:pPr>
        <w:spacing w:after="0" w:line="240" w:lineRule="auto"/>
        <w:jc w:val="center"/>
        <w:rPr>
          <w:rFonts w:eastAsia="Times New Roman" w:cs="Times New Roman"/>
          <w:b/>
          <w:sz w:val="4"/>
          <w:szCs w:val="20"/>
        </w:rPr>
      </w:pPr>
    </w:p>
    <w:p w:rsidR="00310D91" w:rsidRPr="00310D91" w:rsidRDefault="00310D91" w:rsidP="000078B6">
      <w:pPr>
        <w:spacing w:after="0" w:line="240" w:lineRule="auto"/>
        <w:jc w:val="center"/>
        <w:rPr>
          <w:rFonts w:eastAsia="Times New Roman" w:cs="Times New Roman"/>
          <w:b/>
          <w:sz w:val="10"/>
          <w:szCs w:val="20"/>
        </w:rPr>
      </w:pPr>
    </w:p>
    <w:p w:rsidR="00310D91" w:rsidRPr="00310D91" w:rsidRDefault="00310D91" w:rsidP="000078B6">
      <w:pPr>
        <w:spacing w:after="0" w:line="240" w:lineRule="auto"/>
        <w:jc w:val="center"/>
        <w:rPr>
          <w:rFonts w:eastAsia="Times New Roman" w:cs="Times New Roman"/>
          <w:b/>
          <w:sz w:val="30"/>
          <w:szCs w:val="20"/>
        </w:rPr>
      </w:pPr>
      <w:r w:rsidRPr="00310D91">
        <w:rPr>
          <w:rFonts w:eastAsia="Times New Roman" w:cs="Times New Roman"/>
          <w:b/>
          <w:sz w:val="30"/>
          <w:szCs w:val="20"/>
        </w:rPr>
        <w:t xml:space="preserve">QUYẾT ĐỊNH: </w:t>
      </w:r>
    </w:p>
    <w:p w:rsidR="00310D91" w:rsidRPr="00310D91" w:rsidRDefault="00310D91" w:rsidP="000078B6">
      <w:pPr>
        <w:tabs>
          <w:tab w:val="left" w:pos="540"/>
        </w:tabs>
        <w:spacing w:after="0" w:line="240" w:lineRule="auto"/>
        <w:rPr>
          <w:rFonts w:eastAsia="Times New Roman" w:cs="Times New Roman"/>
          <w:sz w:val="2"/>
          <w:szCs w:val="20"/>
        </w:rPr>
      </w:pPr>
    </w:p>
    <w:p w:rsidR="00310D91" w:rsidRPr="00310D91" w:rsidRDefault="00310D91" w:rsidP="000078B6">
      <w:pPr>
        <w:spacing w:after="0" w:line="240" w:lineRule="auto"/>
        <w:jc w:val="center"/>
        <w:rPr>
          <w:rFonts w:eastAsia="Times New Roman" w:cs="Times New Roman"/>
          <w:b/>
          <w:sz w:val="2"/>
          <w:szCs w:val="20"/>
        </w:rPr>
      </w:pPr>
    </w:p>
    <w:p w:rsidR="00310D91" w:rsidRPr="00310D91" w:rsidRDefault="00310D91" w:rsidP="000078B6">
      <w:pPr>
        <w:spacing w:after="0" w:line="240" w:lineRule="auto"/>
        <w:rPr>
          <w:rFonts w:eastAsia="Times New Roman" w:cs="Times New Roman"/>
          <w:i/>
          <w:sz w:val="2"/>
          <w:szCs w:val="20"/>
        </w:rPr>
      </w:pPr>
      <w:r w:rsidRPr="00310D91">
        <w:rPr>
          <w:rFonts w:eastAsia="Times New Roman" w:cs="Times New Roman"/>
          <w:i/>
          <w:sz w:val="8"/>
          <w:szCs w:val="20"/>
        </w:rPr>
        <w:tab/>
      </w:r>
    </w:p>
    <w:p w:rsidR="00310D91" w:rsidRPr="00310D91" w:rsidRDefault="00310D91" w:rsidP="000078B6">
      <w:pPr>
        <w:tabs>
          <w:tab w:val="left" w:pos="540"/>
        </w:tabs>
        <w:spacing w:after="0" w:line="240" w:lineRule="auto"/>
        <w:jc w:val="both"/>
        <w:rPr>
          <w:rFonts w:eastAsia="Times New Roman" w:cs="Times New Roman"/>
          <w:sz w:val="8"/>
          <w:szCs w:val="28"/>
        </w:rPr>
      </w:pPr>
      <w:r w:rsidRPr="00310D91">
        <w:rPr>
          <w:rFonts w:eastAsia="Times New Roman" w:cs="Times New Roman"/>
          <w:sz w:val="8"/>
          <w:szCs w:val="28"/>
        </w:rPr>
        <w:tab/>
      </w:r>
    </w:p>
    <w:p w:rsidR="00310D91" w:rsidRPr="00310D91" w:rsidRDefault="00310D91" w:rsidP="000078B6">
      <w:pPr>
        <w:tabs>
          <w:tab w:val="left" w:pos="540"/>
        </w:tabs>
        <w:spacing w:after="0" w:line="240" w:lineRule="auto"/>
        <w:jc w:val="both"/>
        <w:rPr>
          <w:rFonts w:eastAsia="Times New Roman" w:cs="Times New Roman"/>
          <w:szCs w:val="28"/>
        </w:rPr>
      </w:pPr>
      <w:r w:rsidRPr="00310D91">
        <w:rPr>
          <w:rFonts w:eastAsia="Times New Roman" w:cs="Times New Roman"/>
          <w:szCs w:val="28"/>
        </w:rPr>
        <w:tab/>
      </w:r>
      <w:r w:rsidRPr="00310D91">
        <w:rPr>
          <w:rFonts w:eastAsia="Times New Roman" w:cs="Times New Roman"/>
          <w:szCs w:val="28"/>
        </w:rPr>
        <w:tab/>
      </w:r>
      <w:r w:rsidRPr="00310D91">
        <w:rPr>
          <w:rFonts w:eastAsia="Times New Roman" w:cs="Times New Roman"/>
          <w:b/>
          <w:szCs w:val="28"/>
        </w:rPr>
        <w:t>Điều 1.</w:t>
      </w:r>
      <w:r w:rsidRPr="00310D91">
        <w:rPr>
          <w:rFonts w:eastAsia="Times New Roman" w:cs="Times New Roman"/>
          <w:szCs w:val="28"/>
        </w:rPr>
        <w:t xml:space="preserve"> Công bố công khai số liệu dự toán ngân sách </w:t>
      </w:r>
      <w:r>
        <w:rPr>
          <w:rFonts w:eastAsia="Times New Roman" w:cs="Times New Roman"/>
          <w:szCs w:val="28"/>
        </w:rPr>
        <w:t>xã Thượng Long</w:t>
      </w:r>
      <w:r w:rsidRPr="00310D91">
        <w:rPr>
          <w:rFonts w:eastAsia="Times New Roman" w:cs="Times New Roman"/>
          <w:szCs w:val="28"/>
        </w:rPr>
        <w:t xml:space="preserve"> năm 202</w:t>
      </w:r>
      <w:r>
        <w:rPr>
          <w:rFonts w:eastAsia="Times New Roman" w:cs="Times New Roman"/>
          <w:szCs w:val="28"/>
        </w:rPr>
        <w:t>3</w:t>
      </w:r>
      <w:r w:rsidRPr="00310D91">
        <w:rPr>
          <w:rFonts w:eastAsia="Times New Roman" w:cs="Times New Roman"/>
          <w:szCs w:val="28"/>
        </w:rPr>
        <w:t xml:space="preserve"> </w:t>
      </w:r>
      <w:r w:rsidRPr="00310D91">
        <w:rPr>
          <w:rFonts w:eastAsia="Times New Roman" w:cs="Times New Roman"/>
          <w:i/>
          <w:szCs w:val="28"/>
        </w:rPr>
        <w:t>(theo các biểu đính kèm).</w:t>
      </w:r>
    </w:p>
    <w:p w:rsidR="00310D91" w:rsidRPr="00310D91" w:rsidRDefault="00310D91" w:rsidP="000078B6">
      <w:pPr>
        <w:tabs>
          <w:tab w:val="left" w:pos="7451"/>
        </w:tabs>
        <w:spacing w:after="0" w:line="240" w:lineRule="auto"/>
        <w:jc w:val="both"/>
        <w:rPr>
          <w:rFonts w:eastAsia="Times New Roman" w:cs="Times New Roman"/>
          <w:i/>
          <w:sz w:val="2"/>
          <w:szCs w:val="28"/>
        </w:rPr>
      </w:pPr>
      <w:r w:rsidRPr="00310D91">
        <w:rPr>
          <w:rFonts w:eastAsia="Times New Roman" w:cs="Times New Roman"/>
          <w:i/>
          <w:sz w:val="2"/>
          <w:szCs w:val="28"/>
        </w:rPr>
        <w:tab/>
      </w:r>
    </w:p>
    <w:p w:rsidR="00310D91" w:rsidRPr="00310D91" w:rsidRDefault="00310D91" w:rsidP="000078B6">
      <w:pPr>
        <w:spacing w:after="0" w:line="240" w:lineRule="auto"/>
        <w:rPr>
          <w:rFonts w:ascii="VNtimes new roman" w:eastAsia="Times New Roman" w:hAnsi="VNtimes new roman" w:cs="Times New Roman"/>
          <w:i/>
          <w:sz w:val="2"/>
          <w:szCs w:val="28"/>
        </w:rPr>
      </w:pPr>
    </w:p>
    <w:p w:rsidR="00310D91" w:rsidRPr="00310D91" w:rsidRDefault="00310D91" w:rsidP="000078B6">
      <w:pPr>
        <w:spacing w:after="0" w:line="240" w:lineRule="auto"/>
        <w:ind w:firstLine="720"/>
        <w:jc w:val="both"/>
        <w:rPr>
          <w:rFonts w:eastAsia="Times New Roman" w:cs="Times New Roman"/>
          <w:spacing w:val="-4"/>
          <w:sz w:val="2"/>
          <w:szCs w:val="28"/>
        </w:rPr>
      </w:pPr>
    </w:p>
    <w:p w:rsidR="00310D91" w:rsidRPr="00310D91" w:rsidRDefault="00310D91" w:rsidP="000078B6">
      <w:pPr>
        <w:spacing w:after="0" w:line="240" w:lineRule="auto"/>
        <w:rPr>
          <w:rFonts w:ascii="VNtimes new roman" w:eastAsia="Times New Roman" w:hAnsi="VNtimes new roman" w:cs="Times New Roman"/>
          <w:i/>
          <w:sz w:val="2"/>
          <w:szCs w:val="28"/>
        </w:rPr>
      </w:pPr>
    </w:p>
    <w:p w:rsidR="00310D91" w:rsidRPr="00310D91" w:rsidRDefault="00310D91" w:rsidP="000078B6">
      <w:pPr>
        <w:spacing w:after="0" w:line="240" w:lineRule="auto"/>
        <w:ind w:firstLine="720"/>
        <w:jc w:val="both"/>
        <w:rPr>
          <w:rFonts w:eastAsia="Times New Roman" w:cs="Times New Roman"/>
          <w:szCs w:val="28"/>
        </w:rPr>
      </w:pPr>
      <w:r w:rsidRPr="00310D91">
        <w:rPr>
          <w:rFonts w:eastAsia="Times New Roman" w:cs="Times New Roman"/>
          <w:b/>
          <w:szCs w:val="28"/>
        </w:rPr>
        <w:t>Điều 2.</w:t>
      </w:r>
      <w:r w:rsidRPr="00310D91">
        <w:rPr>
          <w:rFonts w:eastAsia="Times New Roman" w:cs="Times New Roman"/>
          <w:szCs w:val="28"/>
        </w:rPr>
        <w:t xml:space="preserve"> Quyết định này có hiệu lực kể từ ngày ký.</w:t>
      </w:r>
    </w:p>
    <w:p w:rsidR="00310D91" w:rsidRPr="00310D91" w:rsidRDefault="00310D91" w:rsidP="000078B6">
      <w:pPr>
        <w:spacing w:after="0" w:line="240" w:lineRule="auto"/>
        <w:ind w:firstLine="720"/>
        <w:jc w:val="both"/>
        <w:rPr>
          <w:rFonts w:eastAsia="Times New Roman" w:cs="Times New Roman"/>
          <w:sz w:val="2"/>
          <w:szCs w:val="28"/>
        </w:rPr>
      </w:pPr>
    </w:p>
    <w:p w:rsidR="00310D91" w:rsidRPr="00310D91" w:rsidRDefault="00310D91" w:rsidP="000078B6">
      <w:pPr>
        <w:spacing w:after="0" w:line="240" w:lineRule="auto"/>
        <w:rPr>
          <w:rFonts w:ascii="VNtimes new roman" w:eastAsia="Times New Roman" w:hAnsi="VNtimes new roman" w:cs="Times New Roman"/>
          <w:i/>
          <w:sz w:val="10"/>
          <w:szCs w:val="28"/>
        </w:rPr>
      </w:pPr>
    </w:p>
    <w:p w:rsidR="00310D91" w:rsidRDefault="00310D91" w:rsidP="000078B6">
      <w:pPr>
        <w:spacing w:after="0" w:line="240" w:lineRule="auto"/>
        <w:jc w:val="both"/>
        <w:rPr>
          <w:rFonts w:eastAsia="Times New Roman" w:cs="Times New Roman"/>
          <w:spacing w:val="-4"/>
          <w:szCs w:val="28"/>
        </w:rPr>
      </w:pPr>
      <w:r w:rsidRPr="00310D91">
        <w:rPr>
          <w:rFonts w:eastAsia="Times New Roman" w:cs="Times New Roman"/>
          <w:szCs w:val="28"/>
        </w:rPr>
        <w:tab/>
      </w:r>
      <w:r w:rsidRPr="00310D91">
        <w:rPr>
          <w:rFonts w:eastAsia="Times New Roman" w:cs="Times New Roman"/>
          <w:b/>
          <w:szCs w:val="28"/>
        </w:rPr>
        <w:t xml:space="preserve">Điều 3. </w:t>
      </w:r>
      <w:r>
        <w:rPr>
          <w:rFonts w:eastAsia="Times New Roman" w:cs="Times New Roman"/>
          <w:spacing w:val="-4"/>
          <w:szCs w:val="28"/>
        </w:rPr>
        <w:t>Công chức</w:t>
      </w:r>
      <w:r w:rsidRPr="00310D91">
        <w:rPr>
          <w:rFonts w:eastAsia="Times New Roman" w:cs="Times New Roman"/>
          <w:spacing w:val="-4"/>
          <w:szCs w:val="28"/>
        </w:rPr>
        <w:t xml:space="preserve"> Văn phòng </w:t>
      </w:r>
      <w:r w:rsidR="00612C3E">
        <w:rPr>
          <w:rFonts w:eastAsia="Times New Roman" w:cs="Times New Roman"/>
          <w:spacing w:val="-4"/>
          <w:szCs w:val="28"/>
        </w:rPr>
        <w:t>- T</w:t>
      </w:r>
      <w:r>
        <w:rPr>
          <w:rFonts w:eastAsia="Times New Roman" w:cs="Times New Roman"/>
          <w:spacing w:val="-4"/>
          <w:szCs w:val="28"/>
        </w:rPr>
        <w:t>hống kê</w:t>
      </w:r>
      <w:r w:rsidR="00612C3E">
        <w:rPr>
          <w:rFonts w:eastAsia="Times New Roman" w:cs="Times New Roman"/>
          <w:spacing w:val="-4"/>
          <w:szCs w:val="28"/>
        </w:rPr>
        <w:t xml:space="preserve"> xã</w:t>
      </w:r>
      <w:r w:rsidRPr="00310D91">
        <w:rPr>
          <w:rFonts w:eastAsia="Times New Roman" w:cs="Times New Roman"/>
          <w:spacing w:val="-4"/>
          <w:szCs w:val="28"/>
        </w:rPr>
        <w:t xml:space="preserve">, </w:t>
      </w:r>
      <w:r w:rsidRPr="00310D91">
        <w:rPr>
          <w:rFonts w:eastAsia="Times New Roman" w:cs="Times New Roman"/>
          <w:szCs w:val="20"/>
        </w:rPr>
        <w:t>C</w:t>
      </w:r>
      <w:r w:rsidR="00612C3E">
        <w:rPr>
          <w:rFonts w:eastAsia="Times New Roman" w:cs="Times New Roman"/>
          <w:szCs w:val="20"/>
        </w:rPr>
        <w:t>ông chức Tài chính - Kế toán</w:t>
      </w:r>
      <w:r w:rsidRPr="00310D91">
        <w:rPr>
          <w:rFonts w:eastAsia="Times New Roman" w:cs="Times New Roman"/>
          <w:szCs w:val="20"/>
        </w:rPr>
        <w:t xml:space="preserve"> xã</w:t>
      </w:r>
      <w:r w:rsidR="00612C3E">
        <w:rPr>
          <w:rFonts w:eastAsia="Times New Roman" w:cs="Times New Roman"/>
          <w:spacing w:val="-4"/>
          <w:szCs w:val="28"/>
        </w:rPr>
        <w:t xml:space="preserve"> và các ban ngành có </w:t>
      </w:r>
      <w:r w:rsidR="00F0348F">
        <w:rPr>
          <w:rFonts w:cs="Times New Roman"/>
          <w:color w:val="000000"/>
        </w:rPr>
        <w:t>liên</w:t>
      </w:r>
      <w:r w:rsidR="00F0348F">
        <w:rPr>
          <w:color w:val="000000"/>
          <w:spacing w:val="22"/>
        </w:rPr>
        <w:t xml:space="preserve"> </w:t>
      </w:r>
      <w:r w:rsidR="00F0348F">
        <w:rPr>
          <w:color w:val="000000"/>
        </w:rPr>
        <w:t>quan</w:t>
      </w:r>
      <w:r w:rsidR="00F0348F" w:rsidRPr="00310D91">
        <w:rPr>
          <w:rFonts w:eastAsia="Times New Roman" w:cs="Times New Roman"/>
          <w:spacing w:val="-4"/>
          <w:szCs w:val="28"/>
        </w:rPr>
        <w:t xml:space="preserve"> </w:t>
      </w:r>
      <w:r w:rsidR="00612C3E">
        <w:rPr>
          <w:rFonts w:eastAsia="Times New Roman" w:cs="Times New Roman"/>
          <w:spacing w:val="-4"/>
          <w:szCs w:val="28"/>
        </w:rPr>
        <w:t xml:space="preserve">chịu trách nhiệm </w:t>
      </w:r>
      <w:r w:rsidRPr="00310D91">
        <w:rPr>
          <w:rFonts w:eastAsia="Times New Roman" w:cs="Times New Roman"/>
          <w:spacing w:val="-4"/>
          <w:szCs w:val="28"/>
        </w:rPr>
        <w:t>thực hiện Quyết định này./.</w:t>
      </w:r>
    </w:p>
    <w:p w:rsidR="00F0348F" w:rsidRDefault="00F0348F" w:rsidP="00310D91">
      <w:pPr>
        <w:spacing w:after="0" w:line="240" w:lineRule="auto"/>
        <w:jc w:val="both"/>
        <w:rPr>
          <w:rFonts w:eastAsia="Times New Roman" w:cs="Times New Roman"/>
          <w:spacing w:val="-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A28BA" w:rsidTr="00CA28BA">
        <w:tc>
          <w:tcPr>
            <w:tcW w:w="4785" w:type="dxa"/>
          </w:tcPr>
          <w:p w:rsidR="00CA28BA" w:rsidRPr="00310D91" w:rsidRDefault="00CA28BA" w:rsidP="00CA28BA">
            <w:pPr>
              <w:jc w:val="both"/>
              <w:rPr>
                <w:rFonts w:eastAsia="Times New Roman" w:cs="Times New Roman"/>
                <w:b/>
                <w:bCs/>
                <w:szCs w:val="28"/>
              </w:rPr>
            </w:pPr>
            <w:r w:rsidRPr="00310D91">
              <w:rPr>
                <w:rFonts w:eastAsia="Times New Roman" w:cs="Times New Roman"/>
                <w:b/>
                <w:bCs/>
                <w:i/>
                <w:iCs/>
                <w:sz w:val="24"/>
                <w:szCs w:val="24"/>
              </w:rPr>
              <w:t>Nơi nhận:</w:t>
            </w:r>
            <w:r w:rsidRPr="00310D91">
              <w:rPr>
                <w:rFonts w:eastAsia="Times New Roman" w:cs="Times New Roman"/>
                <w:b/>
                <w:bCs/>
                <w:sz w:val="24"/>
                <w:szCs w:val="24"/>
              </w:rPr>
              <w:t xml:space="preserve">                                                              </w:t>
            </w:r>
            <w:r>
              <w:rPr>
                <w:rFonts w:eastAsia="Times New Roman" w:cs="Times New Roman"/>
                <w:b/>
                <w:bCs/>
                <w:szCs w:val="28"/>
              </w:rPr>
              <w:t xml:space="preserve">             </w:t>
            </w:r>
            <w:r w:rsidRPr="00310D91">
              <w:rPr>
                <w:rFonts w:eastAsia="Times New Roman" w:cs="Times New Roman"/>
                <w:b/>
                <w:bCs/>
                <w:szCs w:val="28"/>
              </w:rPr>
              <w:t xml:space="preserve"> </w:t>
            </w:r>
          </w:p>
          <w:p w:rsidR="00CA28BA" w:rsidRDefault="00CA28BA" w:rsidP="00CA28BA">
            <w:pPr>
              <w:jc w:val="both"/>
              <w:rPr>
                <w:rFonts w:eastAsia="Times New Roman" w:cs="Times New Roman"/>
                <w:sz w:val="24"/>
                <w:szCs w:val="24"/>
              </w:rPr>
            </w:pPr>
            <w:r>
              <w:rPr>
                <w:rFonts w:eastAsia="Times New Roman" w:cs="Times New Roman"/>
                <w:sz w:val="22"/>
              </w:rPr>
              <w:t>-</w:t>
            </w:r>
            <w:r w:rsidRPr="00310D91">
              <w:rPr>
                <w:rFonts w:eastAsia="Times New Roman" w:cs="Times New Roman"/>
                <w:sz w:val="22"/>
              </w:rPr>
              <w:t>Như Điều 3;</w:t>
            </w:r>
            <w:r w:rsidRPr="00CA28BA">
              <w:rPr>
                <w:rFonts w:eastAsia="Times New Roman" w:cs="Times New Roman"/>
                <w:b/>
                <w:bCs/>
                <w:szCs w:val="28"/>
              </w:rPr>
              <w:t xml:space="preserve"> </w:t>
            </w:r>
          </w:p>
          <w:p w:rsidR="00CA28BA" w:rsidRPr="00310D91" w:rsidRDefault="00CA28BA" w:rsidP="00CA28BA">
            <w:pPr>
              <w:jc w:val="both"/>
              <w:rPr>
                <w:rFonts w:eastAsia="Times New Roman" w:cs="Times New Roman"/>
                <w:b/>
                <w:bCs/>
                <w:szCs w:val="28"/>
              </w:rPr>
            </w:pPr>
            <w:r>
              <w:rPr>
                <w:rFonts w:eastAsia="Times New Roman" w:cs="Times New Roman"/>
                <w:sz w:val="24"/>
                <w:szCs w:val="24"/>
              </w:rPr>
              <w:t>-UBND huyện;</w:t>
            </w:r>
            <w:r w:rsidRPr="00310D91">
              <w:rPr>
                <w:rFonts w:eastAsia="Times New Roman" w:cs="Times New Roman"/>
                <w:szCs w:val="28"/>
              </w:rPr>
              <w:t xml:space="preserve">       </w:t>
            </w:r>
          </w:p>
          <w:p w:rsidR="00CA28BA" w:rsidRPr="00F0348F" w:rsidRDefault="00CA28BA" w:rsidP="00CA28BA">
            <w:pPr>
              <w:rPr>
                <w:sz w:val="22"/>
              </w:rPr>
            </w:pPr>
            <w:r w:rsidRPr="00F0348F">
              <w:rPr>
                <w:sz w:val="22"/>
              </w:rPr>
              <w:t>-Phòng Tài chính - Kế hoạch;</w:t>
            </w:r>
          </w:p>
          <w:p w:rsidR="00CA28BA" w:rsidRPr="00F0348F" w:rsidRDefault="00CA28BA" w:rsidP="00CA28BA">
            <w:pPr>
              <w:rPr>
                <w:sz w:val="22"/>
              </w:rPr>
            </w:pPr>
            <w:r w:rsidRPr="00F0348F">
              <w:rPr>
                <w:sz w:val="22"/>
              </w:rPr>
              <w:t>-Thường trực Đảng ủy;</w:t>
            </w:r>
          </w:p>
          <w:p w:rsidR="00CA28BA" w:rsidRPr="00F0348F" w:rsidRDefault="00CA28BA" w:rsidP="00CA28BA">
            <w:pPr>
              <w:rPr>
                <w:sz w:val="22"/>
              </w:rPr>
            </w:pPr>
            <w:r w:rsidRPr="00F0348F">
              <w:rPr>
                <w:sz w:val="22"/>
              </w:rPr>
              <w:t>-Thường trực HĐND xã;</w:t>
            </w:r>
          </w:p>
          <w:p w:rsidR="00CA28BA" w:rsidRPr="00F0348F" w:rsidRDefault="00CA28BA" w:rsidP="00CA28BA">
            <w:pPr>
              <w:rPr>
                <w:sz w:val="22"/>
              </w:rPr>
            </w:pPr>
            <w:r w:rsidRPr="00F0348F">
              <w:rPr>
                <w:sz w:val="22"/>
              </w:rPr>
              <w:t>-CT, PCT UBND xã;</w:t>
            </w:r>
          </w:p>
          <w:p w:rsidR="00CA28BA" w:rsidRPr="00F0348F" w:rsidRDefault="00CA28BA" w:rsidP="00CA28BA">
            <w:pPr>
              <w:rPr>
                <w:sz w:val="22"/>
              </w:rPr>
            </w:pPr>
            <w:r w:rsidRPr="00F0348F">
              <w:rPr>
                <w:sz w:val="22"/>
              </w:rPr>
              <w:t>-Các ban, ngành, đoàn thể</w:t>
            </w:r>
            <w:r>
              <w:rPr>
                <w:sz w:val="22"/>
              </w:rPr>
              <w:t xml:space="preserve"> xã</w:t>
            </w:r>
            <w:r w:rsidRPr="00F0348F">
              <w:rPr>
                <w:sz w:val="22"/>
              </w:rPr>
              <w:t>;</w:t>
            </w:r>
          </w:p>
          <w:p w:rsidR="00CA28BA" w:rsidRPr="00F0348F" w:rsidRDefault="00CA28BA" w:rsidP="00CA28BA">
            <w:pPr>
              <w:rPr>
                <w:sz w:val="22"/>
              </w:rPr>
            </w:pPr>
            <w:r w:rsidRPr="00F0348F">
              <w:rPr>
                <w:sz w:val="22"/>
              </w:rPr>
              <w:t>-Trang Thông tin điện tử xã;</w:t>
            </w:r>
          </w:p>
          <w:p w:rsidR="00CA28BA" w:rsidRDefault="00CA28BA" w:rsidP="00CA28BA">
            <w:pPr>
              <w:jc w:val="both"/>
              <w:rPr>
                <w:rFonts w:eastAsia="Times New Roman" w:cs="Times New Roman"/>
                <w:spacing w:val="-4"/>
                <w:szCs w:val="28"/>
              </w:rPr>
            </w:pPr>
            <w:r>
              <w:rPr>
                <w:rFonts w:eastAsia="Times New Roman" w:cs="Times New Roman"/>
                <w:sz w:val="22"/>
              </w:rPr>
              <w:t>-</w:t>
            </w:r>
            <w:r w:rsidRPr="00310D91">
              <w:rPr>
                <w:rFonts w:eastAsia="Times New Roman" w:cs="Times New Roman"/>
                <w:sz w:val="22"/>
              </w:rPr>
              <w:t xml:space="preserve">Lưu VT.                           </w:t>
            </w:r>
          </w:p>
        </w:tc>
        <w:tc>
          <w:tcPr>
            <w:tcW w:w="4786" w:type="dxa"/>
          </w:tcPr>
          <w:p w:rsidR="00CA28BA" w:rsidRDefault="00CA28BA" w:rsidP="00CA28BA">
            <w:pPr>
              <w:jc w:val="center"/>
              <w:rPr>
                <w:rFonts w:eastAsia="Times New Roman" w:cs="Times New Roman"/>
                <w:b/>
                <w:bCs/>
                <w:szCs w:val="28"/>
              </w:rPr>
            </w:pPr>
            <w:r w:rsidRPr="00310D91">
              <w:rPr>
                <w:rFonts w:eastAsia="Times New Roman" w:cs="Times New Roman"/>
                <w:b/>
                <w:bCs/>
                <w:szCs w:val="28"/>
              </w:rPr>
              <w:t>TM. ỦY BAN NHÂN DÂN</w:t>
            </w:r>
          </w:p>
          <w:p w:rsidR="00CA28BA" w:rsidRDefault="00CA28BA" w:rsidP="00CA28BA">
            <w:pPr>
              <w:jc w:val="center"/>
              <w:rPr>
                <w:rFonts w:eastAsia="Times New Roman" w:cs="Times New Roman"/>
                <w:b/>
                <w:szCs w:val="28"/>
              </w:rPr>
            </w:pPr>
            <w:r w:rsidRPr="00310D91">
              <w:rPr>
                <w:rFonts w:eastAsia="Times New Roman" w:cs="Times New Roman"/>
                <w:b/>
                <w:bCs/>
                <w:szCs w:val="28"/>
              </w:rPr>
              <w:t>CHỦ TỊCH</w:t>
            </w:r>
          </w:p>
          <w:p w:rsidR="00CA28BA" w:rsidRDefault="00CA28BA" w:rsidP="00CA28BA">
            <w:pPr>
              <w:jc w:val="center"/>
              <w:rPr>
                <w:rFonts w:eastAsia="Times New Roman" w:cs="Times New Roman"/>
                <w:b/>
                <w:szCs w:val="28"/>
              </w:rPr>
            </w:pPr>
          </w:p>
          <w:p w:rsidR="00CA28BA" w:rsidRDefault="00CA28BA" w:rsidP="00CA28BA">
            <w:pPr>
              <w:jc w:val="center"/>
              <w:rPr>
                <w:rFonts w:eastAsia="Times New Roman" w:cs="Times New Roman"/>
                <w:b/>
                <w:szCs w:val="28"/>
              </w:rPr>
            </w:pPr>
          </w:p>
          <w:p w:rsidR="00CA28BA" w:rsidRDefault="00CA28BA" w:rsidP="00CA28BA">
            <w:pPr>
              <w:jc w:val="center"/>
              <w:rPr>
                <w:rFonts w:eastAsia="Times New Roman" w:cs="Times New Roman"/>
                <w:b/>
                <w:szCs w:val="28"/>
              </w:rPr>
            </w:pPr>
          </w:p>
          <w:p w:rsidR="00CA28BA" w:rsidRDefault="00CA28BA" w:rsidP="00CA28BA">
            <w:pPr>
              <w:jc w:val="center"/>
              <w:rPr>
                <w:rFonts w:eastAsia="Times New Roman" w:cs="Times New Roman"/>
                <w:b/>
                <w:szCs w:val="28"/>
              </w:rPr>
            </w:pPr>
          </w:p>
          <w:p w:rsidR="00CA28BA" w:rsidRDefault="00CA28BA" w:rsidP="00CA28BA">
            <w:pPr>
              <w:jc w:val="center"/>
              <w:rPr>
                <w:rFonts w:eastAsia="Times New Roman" w:cs="Times New Roman"/>
                <w:b/>
                <w:szCs w:val="28"/>
              </w:rPr>
            </w:pPr>
          </w:p>
          <w:p w:rsidR="00CA28BA" w:rsidRDefault="00507D57" w:rsidP="00507D57">
            <w:pPr>
              <w:rPr>
                <w:rFonts w:eastAsia="Times New Roman" w:cs="Times New Roman"/>
                <w:spacing w:val="-4"/>
                <w:szCs w:val="28"/>
              </w:rPr>
            </w:pPr>
            <w:r>
              <w:rPr>
                <w:rFonts w:eastAsia="Times New Roman" w:cs="Times New Roman"/>
                <w:b/>
                <w:szCs w:val="28"/>
              </w:rPr>
              <w:t xml:space="preserve">                     </w:t>
            </w:r>
            <w:r w:rsidR="00CA28BA">
              <w:rPr>
                <w:rFonts w:eastAsia="Times New Roman" w:cs="Times New Roman"/>
                <w:b/>
                <w:szCs w:val="28"/>
              </w:rPr>
              <w:t>Lê Minh Khánh</w:t>
            </w:r>
          </w:p>
        </w:tc>
      </w:tr>
    </w:tbl>
    <w:p w:rsidR="00CA28BA" w:rsidRDefault="00CA28BA" w:rsidP="00310D91">
      <w:pPr>
        <w:spacing w:after="0" w:line="240" w:lineRule="auto"/>
        <w:jc w:val="both"/>
        <w:rPr>
          <w:rFonts w:eastAsia="Times New Roman" w:cs="Times New Roman"/>
          <w:spacing w:val="-4"/>
          <w:szCs w:val="28"/>
        </w:rPr>
      </w:pPr>
    </w:p>
    <w:tbl>
      <w:tblPr>
        <w:tblW w:w="9654" w:type="dxa"/>
        <w:tblInd w:w="93" w:type="dxa"/>
        <w:tblLook w:val="04A0" w:firstRow="1" w:lastRow="0" w:firstColumn="1" w:lastColumn="0" w:noHBand="0" w:noVBand="1"/>
      </w:tblPr>
      <w:tblGrid>
        <w:gridCol w:w="3701"/>
        <w:gridCol w:w="1843"/>
        <w:gridCol w:w="2268"/>
        <w:gridCol w:w="1842"/>
      </w:tblGrid>
      <w:tr w:rsidR="0044367E" w:rsidRPr="0044367E" w:rsidTr="0044367E">
        <w:trPr>
          <w:trHeight w:val="375"/>
        </w:trPr>
        <w:tc>
          <w:tcPr>
            <w:tcW w:w="3701" w:type="dxa"/>
            <w:tcBorders>
              <w:top w:val="nil"/>
              <w:left w:val="nil"/>
              <w:bottom w:val="nil"/>
              <w:right w:val="nil"/>
            </w:tcBorders>
            <w:shd w:val="clear" w:color="auto" w:fill="auto"/>
            <w:vAlign w:val="center"/>
            <w:hideMark/>
          </w:tcPr>
          <w:p w:rsidR="0044367E" w:rsidRPr="0044367E" w:rsidRDefault="0044367E" w:rsidP="0044367E">
            <w:pPr>
              <w:spacing w:after="0" w:line="240" w:lineRule="auto"/>
              <w:rPr>
                <w:rFonts w:eastAsia="Times New Roman" w:cs="Times New Roman"/>
                <w:b/>
                <w:bCs/>
                <w:color w:val="000000"/>
                <w:szCs w:val="28"/>
              </w:rPr>
            </w:pPr>
            <w:r w:rsidRPr="0044367E">
              <w:rPr>
                <w:rFonts w:eastAsia="Times New Roman" w:cs="Times New Roman"/>
                <w:b/>
                <w:bCs/>
                <w:color w:val="000000"/>
                <w:szCs w:val="28"/>
              </w:rPr>
              <w:lastRenderedPageBreak/>
              <w:t>Phụ lục 01</w:t>
            </w:r>
          </w:p>
        </w:tc>
        <w:tc>
          <w:tcPr>
            <w:tcW w:w="1843" w:type="dxa"/>
            <w:tcBorders>
              <w:top w:val="nil"/>
              <w:left w:val="nil"/>
              <w:bottom w:val="nil"/>
              <w:right w:val="nil"/>
            </w:tcBorders>
            <w:shd w:val="clear" w:color="auto" w:fill="auto"/>
            <w:noWrap/>
            <w:vAlign w:val="bottom"/>
            <w:hideMark/>
          </w:tcPr>
          <w:p w:rsidR="0044367E" w:rsidRPr="0044367E" w:rsidRDefault="0044367E" w:rsidP="0044367E">
            <w:pPr>
              <w:spacing w:after="0" w:line="240" w:lineRule="auto"/>
              <w:rPr>
                <w:rFonts w:eastAsia="Times New Roman" w:cs="Times New Roman"/>
                <w:szCs w:val="28"/>
              </w:rPr>
            </w:pPr>
          </w:p>
        </w:tc>
        <w:tc>
          <w:tcPr>
            <w:tcW w:w="4110" w:type="dxa"/>
            <w:gridSpan w:val="2"/>
            <w:tcBorders>
              <w:top w:val="nil"/>
              <w:left w:val="nil"/>
              <w:bottom w:val="nil"/>
              <w:right w:val="nil"/>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color w:val="000000"/>
                <w:szCs w:val="28"/>
              </w:rPr>
            </w:pPr>
            <w:r w:rsidRPr="0044367E">
              <w:rPr>
                <w:rFonts w:eastAsia="Times New Roman" w:cs="Times New Roman"/>
                <w:b/>
                <w:bCs/>
                <w:color w:val="000000"/>
                <w:szCs w:val="28"/>
              </w:rPr>
              <w:t>Biểu số 108/CK TC-NSNN</w:t>
            </w:r>
          </w:p>
        </w:tc>
      </w:tr>
      <w:tr w:rsidR="0044367E" w:rsidRPr="0044367E" w:rsidTr="0044367E">
        <w:trPr>
          <w:trHeight w:val="375"/>
        </w:trPr>
        <w:tc>
          <w:tcPr>
            <w:tcW w:w="3701" w:type="dxa"/>
            <w:tcBorders>
              <w:top w:val="nil"/>
              <w:left w:val="nil"/>
              <w:bottom w:val="nil"/>
              <w:right w:val="nil"/>
            </w:tcBorders>
            <w:shd w:val="clear" w:color="auto" w:fill="auto"/>
            <w:noWrap/>
            <w:vAlign w:val="center"/>
            <w:hideMark/>
          </w:tcPr>
          <w:p w:rsidR="0044367E" w:rsidRPr="0044367E" w:rsidRDefault="0044367E" w:rsidP="0044367E">
            <w:pPr>
              <w:spacing w:after="0" w:line="240" w:lineRule="auto"/>
              <w:rPr>
                <w:rFonts w:eastAsia="Times New Roman" w:cs="Times New Roman"/>
                <w:b/>
                <w:bCs/>
                <w:color w:val="000000"/>
                <w:szCs w:val="28"/>
              </w:rPr>
            </w:pPr>
          </w:p>
        </w:tc>
        <w:tc>
          <w:tcPr>
            <w:tcW w:w="1843" w:type="dxa"/>
            <w:tcBorders>
              <w:top w:val="nil"/>
              <w:left w:val="nil"/>
              <w:bottom w:val="nil"/>
              <w:right w:val="nil"/>
            </w:tcBorders>
            <w:shd w:val="clear" w:color="auto" w:fill="auto"/>
            <w:noWrap/>
            <w:vAlign w:val="bottom"/>
            <w:hideMark/>
          </w:tcPr>
          <w:p w:rsidR="0044367E" w:rsidRPr="0044367E" w:rsidRDefault="0044367E" w:rsidP="0044367E">
            <w:pPr>
              <w:spacing w:after="0" w:line="240" w:lineRule="auto"/>
              <w:rPr>
                <w:rFonts w:eastAsia="Times New Roman" w:cs="Times New Roman"/>
                <w:szCs w:val="28"/>
              </w:rPr>
            </w:pPr>
          </w:p>
        </w:tc>
        <w:tc>
          <w:tcPr>
            <w:tcW w:w="2268" w:type="dxa"/>
            <w:tcBorders>
              <w:top w:val="nil"/>
              <w:left w:val="nil"/>
              <w:bottom w:val="nil"/>
              <w:right w:val="nil"/>
            </w:tcBorders>
            <w:shd w:val="clear" w:color="auto" w:fill="auto"/>
            <w:noWrap/>
            <w:vAlign w:val="bottom"/>
            <w:hideMark/>
          </w:tcPr>
          <w:p w:rsidR="0044367E" w:rsidRPr="0044367E" w:rsidRDefault="0044367E" w:rsidP="0044367E">
            <w:pPr>
              <w:spacing w:after="0" w:line="240" w:lineRule="auto"/>
              <w:rPr>
                <w:rFonts w:eastAsia="Times New Roman" w:cs="Times New Roman"/>
                <w:szCs w:val="28"/>
              </w:rPr>
            </w:pPr>
          </w:p>
        </w:tc>
        <w:tc>
          <w:tcPr>
            <w:tcW w:w="1842" w:type="dxa"/>
            <w:tcBorders>
              <w:top w:val="nil"/>
              <w:left w:val="nil"/>
              <w:bottom w:val="nil"/>
              <w:right w:val="nil"/>
            </w:tcBorders>
            <w:shd w:val="clear" w:color="auto" w:fill="auto"/>
            <w:noWrap/>
            <w:vAlign w:val="bottom"/>
            <w:hideMark/>
          </w:tcPr>
          <w:p w:rsidR="0044367E" w:rsidRPr="0044367E" w:rsidRDefault="0044367E" w:rsidP="0044367E">
            <w:pPr>
              <w:spacing w:after="0" w:line="240" w:lineRule="auto"/>
              <w:rPr>
                <w:rFonts w:eastAsia="Times New Roman" w:cs="Times New Roman"/>
                <w:szCs w:val="28"/>
              </w:rPr>
            </w:pPr>
          </w:p>
        </w:tc>
      </w:tr>
      <w:tr w:rsidR="0044367E" w:rsidRPr="0044367E" w:rsidTr="0044367E">
        <w:trPr>
          <w:trHeight w:val="375"/>
        </w:trPr>
        <w:tc>
          <w:tcPr>
            <w:tcW w:w="9654" w:type="dxa"/>
            <w:gridSpan w:val="4"/>
            <w:tcBorders>
              <w:top w:val="nil"/>
              <w:left w:val="nil"/>
              <w:bottom w:val="nil"/>
              <w:right w:val="nil"/>
            </w:tcBorders>
            <w:shd w:val="clear" w:color="auto" w:fill="auto"/>
            <w:noWrap/>
            <w:vAlign w:val="center"/>
            <w:hideMark/>
          </w:tcPr>
          <w:p w:rsidR="0044367E" w:rsidRPr="0044367E" w:rsidRDefault="0044367E" w:rsidP="0044367E">
            <w:pPr>
              <w:spacing w:after="0" w:line="240" w:lineRule="auto"/>
              <w:jc w:val="center"/>
              <w:rPr>
                <w:rFonts w:eastAsia="Times New Roman" w:cs="Times New Roman"/>
                <w:b/>
                <w:bCs/>
                <w:color w:val="000000"/>
                <w:szCs w:val="28"/>
              </w:rPr>
            </w:pPr>
            <w:r w:rsidRPr="0044367E">
              <w:rPr>
                <w:rFonts w:eastAsia="Times New Roman" w:cs="Times New Roman"/>
                <w:b/>
                <w:bCs/>
                <w:color w:val="000000"/>
                <w:szCs w:val="28"/>
              </w:rPr>
              <w:t>CÂN ĐỐI DỰ TOÁN NGÂN SÁCH XÃ NĂM 2023</w:t>
            </w:r>
          </w:p>
        </w:tc>
      </w:tr>
      <w:tr w:rsidR="0044367E" w:rsidRPr="0044367E" w:rsidTr="0044367E">
        <w:trPr>
          <w:trHeight w:val="375"/>
        </w:trPr>
        <w:tc>
          <w:tcPr>
            <w:tcW w:w="9654" w:type="dxa"/>
            <w:gridSpan w:val="4"/>
            <w:tcBorders>
              <w:top w:val="nil"/>
              <w:left w:val="nil"/>
              <w:bottom w:val="nil"/>
              <w:right w:val="nil"/>
            </w:tcBorders>
            <w:shd w:val="clear" w:color="auto" w:fill="auto"/>
            <w:noWrap/>
            <w:vAlign w:val="center"/>
            <w:hideMark/>
          </w:tcPr>
          <w:p w:rsidR="0044367E" w:rsidRPr="0044367E" w:rsidRDefault="0044367E" w:rsidP="0044367E">
            <w:pPr>
              <w:spacing w:after="0" w:line="240" w:lineRule="auto"/>
              <w:jc w:val="center"/>
              <w:rPr>
                <w:rFonts w:eastAsia="Times New Roman" w:cs="Times New Roman"/>
                <w:i/>
                <w:iCs/>
                <w:color w:val="000000"/>
                <w:szCs w:val="28"/>
              </w:rPr>
            </w:pPr>
            <w:r w:rsidRPr="0044367E">
              <w:rPr>
                <w:rFonts w:eastAsia="Times New Roman" w:cs="Times New Roman"/>
                <w:i/>
                <w:iCs/>
                <w:color w:val="000000"/>
                <w:szCs w:val="28"/>
              </w:rPr>
              <w:t>(Kèm theo Quyết định số     /QĐ-UBND ngày 30/01/2023 của UBND xã Thượng Long)</w:t>
            </w:r>
          </w:p>
        </w:tc>
      </w:tr>
      <w:tr w:rsidR="0044367E" w:rsidRPr="0044367E" w:rsidTr="0044367E">
        <w:trPr>
          <w:trHeight w:val="375"/>
        </w:trPr>
        <w:tc>
          <w:tcPr>
            <w:tcW w:w="3701" w:type="dxa"/>
            <w:tcBorders>
              <w:top w:val="nil"/>
              <w:left w:val="nil"/>
              <w:bottom w:val="nil"/>
              <w:right w:val="nil"/>
            </w:tcBorders>
            <w:shd w:val="clear" w:color="auto" w:fill="auto"/>
            <w:noWrap/>
            <w:vAlign w:val="bottom"/>
            <w:hideMark/>
          </w:tcPr>
          <w:p w:rsidR="0044367E" w:rsidRPr="0044367E" w:rsidRDefault="0044367E" w:rsidP="0044367E">
            <w:pPr>
              <w:spacing w:after="0" w:line="240" w:lineRule="auto"/>
              <w:rPr>
                <w:rFonts w:eastAsia="Times New Roman" w:cs="Times New Roman"/>
                <w:szCs w:val="28"/>
              </w:rPr>
            </w:pPr>
          </w:p>
        </w:tc>
        <w:tc>
          <w:tcPr>
            <w:tcW w:w="1843" w:type="dxa"/>
            <w:tcBorders>
              <w:top w:val="nil"/>
              <w:left w:val="nil"/>
              <w:bottom w:val="nil"/>
              <w:right w:val="nil"/>
            </w:tcBorders>
            <w:shd w:val="clear" w:color="auto" w:fill="auto"/>
            <w:noWrap/>
            <w:vAlign w:val="bottom"/>
            <w:hideMark/>
          </w:tcPr>
          <w:p w:rsidR="0044367E" w:rsidRPr="0044367E" w:rsidRDefault="0044367E" w:rsidP="0044367E">
            <w:pPr>
              <w:spacing w:after="0" w:line="240" w:lineRule="auto"/>
              <w:rPr>
                <w:rFonts w:eastAsia="Times New Roman" w:cs="Times New Roman"/>
                <w:szCs w:val="28"/>
              </w:rPr>
            </w:pPr>
          </w:p>
        </w:tc>
        <w:tc>
          <w:tcPr>
            <w:tcW w:w="2268" w:type="dxa"/>
            <w:tcBorders>
              <w:top w:val="nil"/>
              <w:left w:val="nil"/>
              <w:bottom w:val="nil"/>
              <w:right w:val="nil"/>
            </w:tcBorders>
            <w:shd w:val="clear" w:color="auto" w:fill="auto"/>
            <w:noWrap/>
            <w:vAlign w:val="bottom"/>
            <w:hideMark/>
          </w:tcPr>
          <w:p w:rsidR="0044367E" w:rsidRPr="0044367E" w:rsidRDefault="0044367E" w:rsidP="0044367E">
            <w:pPr>
              <w:spacing w:after="0" w:line="240" w:lineRule="auto"/>
              <w:rPr>
                <w:rFonts w:eastAsia="Times New Roman" w:cs="Times New Roman"/>
                <w:szCs w:val="28"/>
              </w:rPr>
            </w:pPr>
          </w:p>
        </w:tc>
        <w:tc>
          <w:tcPr>
            <w:tcW w:w="1842" w:type="dxa"/>
            <w:tcBorders>
              <w:top w:val="nil"/>
              <w:left w:val="nil"/>
              <w:bottom w:val="nil"/>
              <w:right w:val="nil"/>
            </w:tcBorders>
            <w:shd w:val="clear" w:color="auto" w:fill="auto"/>
            <w:noWrap/>
            <w:vAlign w:val="center"/>
            <w:hideMark/>
          </w:tcPr>
          <w:p w:rsidR="0044367E" w:rsidRPr="0044367E" w:rsidRDefault="0044367E" w:rsidP="0044367E">
            <w:pPr>
              <w:spacing w:after="0" w:line="240" w:lineRule="auto"/>
              <w:jc w:val="right"/>
              <w:rPr>
                <w:rFonts w:eastAsia="Times New Roman" w:cs="Times New Roman"/>
                <w:i/>
                <w:iCs/>
                <w:color w:val="000000"/>
                <w:szCs w:val="28"/>
              </w:rPr>
            </w:pPr>
            <w:r w:rsidRPr="0044367E">
              <w:rPr>
                <w:rFonts w:eastAsia="Times New Roman" w:cs="Times New Roman"/>
                <w:i/>
                <w:iCs/>
                <w:color w:val="000000"/>
                <w:szCs w:val="28"/>
              </w:rPr>
              <w:t>Đơn vị: đồng</w:t>
            </w:r>
          </w:p>
        </w:tc>
      </w:tr>
      <w:tr w:rsidR="0044367E" w:rsidRPr="0044367E" w:rsidTr="0044367E">
        <w:trPr>
          <w:trHeight w:val="375"/>
        </w:trPr>
        <w:tc>
          <w:tcPr>
            <w:tcW w:w="3701" w:type="dxa"/>
            <w:tcBorders>
              <w:top w:val="single" w:sz="4" w:space="0" w:color="auto"/>
              <w:left w:val="single" w:sz="4" w:space="0" w:color="auto"/>
              <w:bottom w:val="single" w:sz="4" w:space="0" w:color="auto"/>
              <w:right w:val="nil"/>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Cs w:val="28"/>
              </w:rPr>
            </w:pPr>
            <w:r w:rsidRPr="0044367E">
              <w:rPr>
                <w:rFonts w:eastAsia="Times New Roman" w:cs="Times New Roman"/>
                <w:b/>
                <w:bCs/>
                <w:szCs w:val="28"/>
              </w:rPr>
              <w:t>NỘI DUNG THU</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Cs w:val="28"/>
              </w:rPr>
            </w:pPr>
            <w:r w:rsidRPr="0044367E">
              <w:rPr>
                <w:rFonts w:eastAsia="Times New Roman" w:cs="Times New Roman"/>
                <w:b/>
                <w:bCs/>
                <w:szCs w:val="28"/>
              </w:rPr>
              <w:t>DỰ TOÁN</w:t>
            </w:r>
          </w:p>
        </w:tc>
        <w:tc>
          <w:tcPr>
            <w:tcW w:w="2268" w:type="dxa"/>
            <w:tcBorders>
              <w:top w:val="single" w:sz="4" w:space="0" w:color="auto"/>
              <w:left w:val="nil"/>
              <w:bottom w:val="single" w:sz="4" w:space="0" w:color="auto"/>
              <w:right w:val="nil"/>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Cs w:val="28"/>
              </w:rPr>
            </w:pPr>
            <w:r w:rsidRPr="0044367E">
              <w:rPr>
                <w:rFonts w:eastAsia="Times New Roman" w:cs="Times New Roman"/>
                <w:b/>
                <w:bCs/>
                <w:szCs w:val="28"/>
              </w:rPr>
              <w:t>NỘI DUNG CHI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Cs w:val="28"/>
              </w:rPr>
            </w:pPr>
            <w:r w:rsidRPr="0044367E">
              <w:rPr>
                <w:rFonts w:eastAsia="Times New Roman" w:cs="Times New Roman"/>
                <w:b/>
                <w:bCs/>
                <w:szCs w:val="28"/>
              </w:rPr>
              <w:t>DỰ TOÁN</w:t>
            </w:r>
          </w:p>
        </w:tc>
      </w:tr>
      <w:tr w:rsidR="0044367E" w:rsidRPr="0044367E" w:rsidTr="0044367E">
        <w:trPr>
          <w:trHeight w:val="375"/>
        </w:trPr>
        <w:tc>
          <w:tcPr>
            <w:tcW w:w="3701" w:type="dxa"/>
            <w:tcBorders>
              <w:top w:val="nil"/>
              <w:left w:val="single" w:sz="4" w:space="0" w:color="auto"/>
              <w:bottom w:val="single" w:sz="4" w:space="0" w:color="auto"/>
              <w:right w:val="nil"/>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Cs w:val="28"/>
              </w:rPr>
            </w:pPr>
            <w:r w:rsidRPr="0044367E">
              <w:rPr>
                <w:rFonts w:eastAsia="Times New Roman" w:cs="Times New Roman"/>
                <w:b/>
                <w:bCs/>
                <w:szCs w:val="28"/>
              </w:rPr>
              <w:t>TỔNG SỐ THU</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right"/>
              <w:rPr>
                <w:rFonts w:eastAsia="Times New Roman" w:cs="Times New Roman"/>
                <w:b/>
                <w:bCs/>
                <w:szCs w:val="28"/>
              </w:rPr>
            </w:pPr>
            <w:r w:rsidRPr="0044367E">
              <w:rPr>
                <w:rFonts w:eastAsia="Times New Roman" w:cs="Times New Roman"/>
                <w:b/>
                <w:bCs/>
                <w:szCs w:val="28"/>
              </w:rPr>
              <w:t>6.460.740.000</w:t>
            </w:r>
          </w:p>
        </w:tc>
        <w:tc>
          <w:tcPr>
            <w:tcW w:w="2268" w:type="dxa"/>
            <w:tcBorders>
              <w:top w:val="nil"/>
              <w:left w:val="nil"/>
              <w:bottom w:val="single" w:sz="4" w:space="0" w:color="auto"/>
              <w:right w:val="nil"/>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Cs w:val="28"/>
              </w:rPr>
            </w:pPr>
            <w:r w:rsidRPr="0044367E">
              <w:rPr>
                <w:rFonts w:eastAsia="Times New Roman" w:cs="Times New Roman"/>
                <w:b/>
                <w:bCs/>
                <w:szCs w:val="28"/>
              </w:rPr>
              <w:t>TỔNG SỐ CHI</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right"/>
              <w:rPr>
                <w:rFonts w:eastAsia="Times New Roman" w:cs="Times New Roman"/>
                <w:b/>
                <w:bCs/>
                <w:szCs w:val="28"/>
              </w:rPr>
            </w:pPr>
            <w:r w:rsidRPr="0044367E">
              <w:rPr>
                <w:rFonts w:eastAsia="Times New Roman" w:cs="Times New Roman"/>
                <w:b/>
                <w:bCs/>
                <w:szCs w:val="28"/>
              </w:rPr>
              <w:t>6.460.740.000</w:t>
            </w:r>
          </w:p>
        </w:tc>
      </w:tr>
      <w:tr w:rsidR="0044367E" w:rsidRPr="0044367E" w:rsidTr="0044367E">
        <w:trPr>
          <w:trHeight w:val="375"/>
        </w:trPr>
        <w:tc>
          <w:tcPr>
            <w:tcW w:w="3701" w:type="dxa"/>
            <w:tcBorders>
              <w:top w:val="nil"/>
              <w:left w:val="single" w:sz="4" w:space="0" w:color="auto"/>
              <w:bottom w:val="single" w:sz="4" w:space="0" w:color="auto"/>
              <w:right w:val="nil"/>
            </w:tcBorders>
            <w:shd w:val="clear" w:color="auto" w:fill="auto"/>
            <w:vAlign w:val="center"/>
            <w:hideMark/>
          </w:tcPr>
          <w:p w:rsidR="0044367E" w:rsidRPr="0044367E" w:rsidRDefault="0044367E" w:rsidP="0044367E">
            <w:pPr>
              <w:spacing w:after="0" w:line="240" w:lineRule="auto"/>
              <w:rPr>
                <w:rFonts w:eastAsia="Times New Roman" w:cs="Times New Roman"/>
                <w:szCs w:val="28"/>
              </w:rPr>
            </w:pPr>
            <w:r w:rsidRPr="0044367E">
              <w:rPr>
                <w:rFonts w:eastAsia="Times New Roman" w:cs="Times New Roman"/>
                <w:szCs w:val="28"/>
              </w:rPr>
              <w:t>I. Các khoản thu xã hưởng 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right"/>
              <w:rPr>
                <w:rFonts w:eastAsia="Times New Roman" w:cs="Times New Roman"/>
                <w:szCs w:val="28"/>
              </w:rPr>
            </w:pPr>
            <w:r w:rsidRPr="0044367E">
              <w:rPr>
                <w:rFonts w:eastAsia="Times New Roman" w:cs="Times New Roman"/>
                <w:szCs w:val="28"/>
              </w:rPr>
              <w:t>11.000.000</w:t>
            </w:r>
          </w:p>
        </w:tc>
        <w:tc>
          <w:tcPr>
            <w:tcW w:w="2268" w:type="dxa"/>
            <w:tcBorders>
              <w:top w:val="nil"/>
              <w:left w:val="nil"/>
              <w:bottom w:val="single" w:sz="4" w:space="0" w:color="auto"/>
              <w:right w:val="nil"/>
            </w:tcBorders>
            <w:shd w:val="clear" w:color="auto" w:fill="auto"/>
            <w:vAlign w:val="center"/>
            <w:hideMark/>
          </w:tcPr>
          <w:p w:rsidR="0044367E" w:rsidRPr="0044367E" w:rsidRDefault="0044367E" w:rsidP="0044367E">
            <w:pPr>
              <w:spacing w:after="0" w:line="240" w:lineRule="auto"/>
              <w:rPr>
                <w:rFonts w:eastAsia="Times New Roman" w:cs="Times New Roman"/>
                <w:szCs w:val="28"/>
              </w:rPr>
            </w:pPr>
            <w:r w:rsidRPr="0044367E">
              <w:rPr>
                <w:rFonts w:eastAsia="Times New Roman" w:cs="Times New Roman"/>
                <w:szCs w:val="28"/>
              </w:rPr>
              <w:t>I. Chi đầu tư phát triển</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rPr>
                <w:rFonts w:eastAsia="Times New Roman" w:cs="Times New Roman"/>
                <w:szCs w:val="28"/>
              </w:rPr>
            </w:pPr>
            <w:r w:rsidRPr="0044367E">
              <w:rPr>
                <w:rFonts w:eastAsia="Times New Roman" w:cs="Times New Roman"/>
                <w:szCs w:val="28"/>
              </w:rPr>
              <w:t> </w:t>
            </w:r>
          </w:p>
        </w:tc>
      </w:tr>
      <w:tr w:rsidR="0044367E" w:rsidRPr="0044367E" w:rsidTr="0044367E">
        <w:trPr>
          <w:trHeight w:val="375"/>
        </w:trPr>
        <w:tc>
          <w:tcPr>
            <w:tcW w:w="3701" w:type="dxa"/>
            <w:tcBorders>
              <w:top w:val="nil"/>
              <w:left w:val="single" w:sz="4" w:space="0" w:color="auto"/>
              <w:bottom w:val="single" w:sz="4" w:space="0" w:color="auto"/>
              <w:right w:val="nil"/>
            </w:tcBorders>
            <w:shd w:val="clear" w:color="auto" w:fill="auto"/>
            <w:vAlign w:val="center"/>
            <w:hideMark/>
          </w:tcPr>
          <w:p w:rsidR="0044367E" w:rsidRPr="0044367E" w:rsidRDefault="0044367E" w:rsidP="0044367E">
            <w:pPr>
              <w:spacing w:after="0" w:line="240" w:lineRule="auto"/>
              <w:rPr>
                <w:rFonts w:eastAsia="Times New Roman" w:cs="Times New Roman"/>
                <w:szCs w:val="28"/>
              </w:rPr>
            </w:pPr>
            <w:r w:rsidRPr="0044367E">
              <w:rPr>
                <w:rFonts w:eastAsia="Times New Roman" w:cs="Times New Roman"/>
                <w:szCs w:val="28"/>
              </w:rPr>
              <w:t xml:space="preserve">II. Các khoản thu phân chia theo tỷ lệ </w:t>
            </w:r>
            <w:r w:rsidRPr="0044367E">
              <w:rPr>
                <w:rFonts w:eastAsia="Times New Roman" w:cs="Times New Roman"/>
                <w:szCs w:val="28"/>
                <w:vertAlign w:val="superscript"/>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right"/>
              <w:rPr>
                <w:rFonts w:eastAsia="Times New Roman" w:cs="Times New Roman"/>
                <w:szCs w:val="28"/>
              </w:rPr>
            </w:pPr>
            <w:r w:rsidRPr="0044367E">
              <w:rPr>
                <w:rFonts w:eastAsia="Times New Roman" w:cs="Times New Roman"/>
                <w:szCs w:val="28"/>
              </w:rPr>
              <w:t>23.000.000</w:t>
            </w:r>
          </w:p>
        </w:tc>
        <w:tc>
          <w:tcPr>
            <w:tcW w:w="2268" w:type="dxa"/>
            <w:tcBorders>
              <w:top w:val="nil"/>
              <w:left w:val="nil"/>
              <w:bottom w:val="single" w:sz="4" w:space="0" w:color="auto"/>
              <w:right w:val="nil"/>
            </w:tcBorders>
            <w:shd w:val="clear" w:color="auto" w:fill="auto"/>
            <w:vAlign w:val="center"/>
            <w:hideMark/>
          </w:tcPr>
          <w:p w:rsidR="0044367E" w:rsidRPr="0044367E" w:rsidRDefault="0044367E" w:rsidP="0044367E">
            <w:pPr>
              <w:spacing w:after="0" w:line="240" w:lineRule="auto"/>
              <w:rPr>
                <w:rFonts w:eastAsia="Times New Roman" w:cs="Times New Roman"/>
                <w:szCs w:val="28"/>
              </w:rPr>
            </w:pPr>
            <w:r w:rsidRPr="0044367E">
              <w:rPr>
                <w:rFonts w:eastAsia="Times New Roman" w:cs="Times New Roman"/>
                <w:szCs w:val="28"/>
              </w:rPr>
              <w:t>II. Chi thường xuyên</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right"/>
              <w:rPr>
                <w:rFonts w:eastAsia="Times New Roman" w:cs="Times New Roman"/>
                <w:szCs w:val="28"/>
              </w:rPr>
            </w:pPr>
            <w:r w:rsidRPr="0044367E">
              <w:rPr>
                <w:rFonts w:eastAsia="Times New Roman" w:cs="Times New Roman"/>
                <w:szCs w:val="28"/>
              </w:rPr>
              <w:t>6.354.440.000</w:t>
            </w:r>
          </w:p>
        </w:tc>
      </w:tr>
      <w:tr w:rsidR="0044367E" w:rsidRPr="0044367E" w:rsidTr="0044367E">
        <w:trPr>
          <w:trHeight w:val="375"/>
        </w:trPr>
        <w:tc>
          <w:tcPr>
            <w:tcW w:w="3701" w:type="dxa"/>
            <w:tcBorders>
              <w:top w:val="nil"/>
              <w:left w:val="single" w:sz="4" w:space="0" w:color="auto"/>
              <w:bottom w:val="single" w:sz="4" w:space="0" w:color="auto"/>
              <w:right w:val="nil"/>
            </w:tcBorders>
            <w:shd w:val="clear" w:color="auto" w:fill="auto"/>
            <w:vAlign w:val="center"/>
            <w:hideMark/>
          </w:tcPr>
          <w:p w:rsidR="0044367E" w:rsidRPr="0044367E" w:rsidRDefault="0044367E" w:rsidP="0044367E">
            <w:pPr>
              <w:spacing w:after="0" w:line="240" w:lineRule="auto"/>
              <w:rPr>
                <w:rFonts w:eastAsia="Times New Roman" w:cs="Times New Roman"/>
                <w:szCs w:val="28"/>
              </w:rPr>
            </w:pPr>
            <w:r w:rsidRPr="0044367E">
              <w:rPr>
                <w:rFonts w:eastAsia="Times New Roman" w:cs="Times New Roman"/>
                <w:szCs w:val="28"/>
              </w:rPr>
              <w:t xml:space="preserve">III. Thu bổ sung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right"/>
              <w:rPr>
                <w:rFonts w:eastAsia="Times New Roman" w:cs="Times New Roman"/>
                <w:szCs w:val="28"/>
              </w:rPr>
            </w:pPr>
            <w:r w:rsidRPr="0044367E">
              <w:rPr>
                <w:rFonts w:eastAsia="Times New Roman" w:cs="Times New Roman"/>
                <w:szCs w:val="28"/>
              </w:rPr>
              <w:t>6.326.740.000</w:t>
            </w:r>
          </w:p>
        </w:tc>
        <w:tc>
          <w:tcPr>
            <w:tcW w:w="2268" w:type="dxa"/>
            <w:tcBorders>
              <w:top w:val="nil"/>
              <w:left w:val="nil"/>
              <w:bottom w:val="single" w:sz="4" w:space="0" w:color="auto"/>
              <w:right w:val="nil"/>
            </w:tcBorders>
            <w:shd w:val="clear" w:color="auto" w:fill="auto"/>
            <w:vAlign w:val="center"/>
            <w:hideMark/>
          </w:tcPr>
          <w:p w:rsidR="0044367E" w:rsidRPr="0044367E" w:rsidRDefault="0044367E" w:rsidP="0044367E">
            <w:pPr>
              <w:spacing w:after="0" w:line="240" w:lineRule="auto"/>
              <w:rPr>
                <w:rFonts w:eastAsia="Times New Roman" w:cs="Times New Roman"/>
                <w:szCs w:val="28"/>
              </w:rPr>
            </w:pPr>
            <w:r w:rsidRPr="0044367E">
              <w:rPr>
                <w:rFonts w:eastAsia="Times New Roman" w:cs="Times New Roman"/>
                <w:szCs w:val="28"/>
              </w:rPr>
              <w:t>III. Dự phòng</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right"/>
              <w:rPr>
                <w:rFonts w:eastAsia="Times New Roman" w:cs="Times New Roman"/>
                <w:szCs w:val="28"/>
              </w:rPr>
            </w:pPr>
            <w:r w:rsidRPr="0044367E">
              <w:rPr>
                <w:rFonts w:eastAsia="Times New Roman" w:cs="Times New Roman"/>
                <w:szCs w:val="28"/>
              </w:rPr>
              <w:t>106.300.000</w:t>
            </w:r>
          </w:p>
        </w:tc>
      </w:tr>
      <w:tr w:rsidR="0044367E" w:rsidRPr="0044367E" w:rsidTr="0044367E">
        <w:trPr>
          <w:trHeight w:val="375"/>
        </w:trPr>
        <w:tc>
          <w:tcPr>
            <w:tcW w:w="3701" w:type="dxa"/>
            <w:tcBorders>
              <w:top w:val="nil"/>
              <w:left w:val="single" w:sz="4" w:space="0" w:color="auto"/>
              <w:bottom w:val="single" w:sz="4" w:space="0" w:color="auto"/>
              <w:right w:val="nil"/>
            </w:tcBorders>
            <w:shd w:val="clear" w:color="auto" w:fill="auto"/>
            <w:vAlign w:val="center"/>
            <w:hideMark/>
          </w:tcPr>
          <w:p w:rsidR="0044367E" w:rsidRPr="0044367E" w:rsidRDefault="0044367E" w:rsidP="0044367E">
            <w:pPr>
              <w:spacing w:after="0" w:line="240" w:lineRule="auto"/>
              <w:rPr>
                <w:rFonts w:eastAsia="Times New Roman" w:cs="Times New Roman"/>
                <w:szCs w:val="28"/>
              </w:rPr>
            </w:pPr>
            <w:r w:rsidRPr="0044367E">
              <w:rPr>
                <w:rFonts w:eastAsia="Times New Roman" w:cs="Times New Roman"/>
                <w:szCs w:val="28"/>
              </w:rPr>
              <w:t>- Bổ sung cân đối</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right"/>
              <w:rPr>
                <w:rFonts w:eastAsia="Times New Roman" w:cs="Times New Roman"/>
                <w:szCs w:val="28"/>
              </w:rPr>
            </w:pPr>
            <w:r w:rsidRPr="0044367E">
              <w:rPr>
                <w:rFonts w:eastAsia="Times New Roman" w:cs="Times New Roman"/>
                <w:szCs w:val="28"/>
              </w:rPr>
              <w:t>4.731.190.000</w:t>
            </w:r>
          </w:p>
        </w:tc>
        <w:tc>
          <w:tcPr>
            <w:tcW w:w="2268" w:type="dxa"/>
            <w:tcBorders>
              <w:top w:val="nil"/>
              <w:left w:val="nil"/>
              <w:bottom w:val="single" w:sz="4" w:space="0" w:color="auto"/>
              <w:right w:val="nil"/>
            </w:tcBorders>
            <w:shd w:val="clear" w:color="auto" w:fill="auto"/>
            <w:vAlign w:val="center"/>
            <w:hideMark/>
          </w:tcPr>
          <w:p w:rsidR="0044367E" w:rsidRPr="0044367E" w:rsidRDefault="0044367E" w:rsidP="0044367E">
            <w:pPr>
              <w:spacing w:after="0" w:line="240" w:lineRule="auto"/>
              <w:rPr>
                <w:rFonts w:eastAsia="Times New Roman" w:cs="Times New Roman"/>
                <w:szCs w:val="28"/>
              </w:rPr>
            </w:pPr>
            <w:r w:rsidRPr="0044367E">
              <w:rPr>
                <w:rFonts w:eastAsia="Times New Roman" w:cs="Times New Roman"/>
                <w:szCs w:val="28"/>
              </w:rPr>
              <w:t>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rPr>
                <w:rFonts w:eastAsia="Times New Roman" w:cs="Times New Roman"/>
                <w:szCs w:val="28"/>
              </w:rPr>
            </w:pPr>
            <w:r w:rsidRPr="0044367E">
              <w:rPr>
                <w:rFonts w:eastAsia="Times New Roman" w:cs="Times New Roman"/>
                <w:szCs w:val="28"/>
              </w:rPr>
              <w:t> </w:t>
            </w:r>
          </w:p>
        </w:tc>
      </w:tr>
      <w:tr w:rsidR="0044367E" w:rsidRPr="0044367E" w:rsidTr="0044367E">
        <w:trPr>
          <w:trHeight w:val="375"/>
        </w:trPr>
        <w:tc>
          <w:tcPr>
            <w:tcW w:w="3701" w:type="dxa"/>
            <w:tcBorders>
              <w:top w:val="nil"/>
              <w:left w:val="single" w:sz="4" w:space="0" w:color="auto"/>
              <w:bottom w:val="single" w:sz="4" w:space="0" w:color="auto"/>
              <w:right w:val="nil"/>
            </w:tcBorders>
            <w:shd w:val="clear" w:color="auto" w:fill="auto"/>
            <w:vAlign w:val="center"/>
            <w:hideMark/>
          </w:tcPr>
          <w:p w:rsidR="0044367E" w:rsidRPr="0044367E" w:rsidRDefault="0044367E" w:rsidP="0044367E">
            <w:pPr>
              <w:spacing w:after="0" w:line="240" w:lineRule="auto"/>
              <w:rPr>
                <w:rFonts w:eastAsia="Times New Roman" w:cs="Times New Roman"/>
                <w:szCs w:val="28"/>
              </w:rPr>
            </w:pPr>
            <w:r w:rsidRPr="0044367E">
              <w:rPr>
                <w:rFonts w:eastAsia="Times New Roman" w:cs="Times New Roman"/>
                <w:szCs w:val="28"/>
              </w:rPr>
              <w:t>- Bổ sung có mục tiêu</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right"/>
              <w:rPr>
                <w:rFonts w:eastAsia="Times New Roman" w:cs="Times New Roman"/>
                <w:szCs w:val="28"/>
              </w:rPr>
            </w:pPr>
            <w:r w:rsidRPr="0044367E">
              <w:rPr>
                <w:rFonts w:eastAsia="Times New Roman" w:cs="Times New Roman"/>
                <w:szCs w:val="28"/>
              </w:rPr>
              <w:t>1.595.550.000</w:t>
            </w:r>
          </w:p>
        </w:tc>
        <w:tc>
          <w:tcPr>
            <w:tcW w:w="2268" w:type="dxa"/>
            <w:tcBorders>
              <w:top w:val="nil"/>
              <w:left w:val="nil"/>
              <w:bottom w:val="single" w:sz="4" w:space="0" w:color="auto"/>
              <w:right w:val="nil"/>
            </w:tcBorders>
            <w:shd w:val="clear" w:color="auto" w:fill="auto"/>
            <w:vAlign w:val="center"/>
            <w:hideMark/>
          </w:tcPr>
          <w:p w:rsidR="0044367E" w:rsidRPr="0044367E" w:rsidRDefault="0044367E" w:rsidP="0044367E">
            <w:pPr>
              <w:spacing w:after="0" w:line="240" w:lineRule="auto"/>
              <w:rPr>
                <w:rFonts w:eastAsia="Times New Roman" w:cs="Times New Roman"/>
                <w:szCs w:val="28"/>
              </w:rPr>
            </w:pPr>
            <w:r w:rsidRPr="0044367E">
              <w:rPr>
                <w:rFonts w:eastAsia="Times New Roman" w:cs="Times New Roman"/>
                <w:szCs w:val="28"/>
              </w:rPr>
              <w:t>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rPr>
                <w:rFonts w:eastAsia="Times New Roman" w:cs="Times New Roman"/>
                <w:szCs w:val="28"/>
              </w:rPr>
            </w:pPr>
            <w:r w:rsidRPr="0044367E">
              <w:rPr>
                <w:rFonts w:eastAsia="Times New Roman" w:cs="Times New Roman"/>
                <w:szCs w:val="28"/>
              </w:rPr>
              <w:t> </w:t>
            </w:r>
          </w:p>
        </w:tc>
      </w:tr>
      <w:tr w:rsidR="0044367E" w:rsidRPr="0044367E" w:rsidTr="0044367E">
        <w:trPr>
          <w:trHeight w:val="375"/>
        </w:trPr>
        <w:tc>
          <w:tcPr>
            <w:tcW w:w="3701" w:type="dxa"/>
            <w:tcBorders>
              <w:top w:val="nil"/>
              <w:left w:val="single" w:sz="4" w:space="0" w:color="auto"/>
              <w:bottom w:val="single" w:sz="4" w:space="0" w:color="auto"/>
              <w:right w:val="nil"/>
            </w:tcBorders>
            <w:shd w:val="clear" w:color="auto" w:fill="auto"/>
            <w:vAlign w:val="center"/>
            <w:hideMark/>
          </w:tcPr>
          <w:p w:rsidR="0044367E" w:rsidRPr="0044367E" w:rsidRDefault="0044367E" w:rsidP="0044367E">
            <w:pPr>
              <w:spacing w:after="0" w:line="240" w:lineRule="auto"/>
              <w:rPr>
                <w:rFonts w:eastAsia="Times New Roman" w:cs="Times New Roman"/>
                <w:szCs w:val="28"/>
              </w:rPr>
            </w:pPr>
            <w:r w:rsidRPr="0044367E">
              <w:rPr>
                <w:rFonts w:eastAsia="Times New Roman" w:cs="Times New Roman"/>
                <w:szCs w:val="28"/>
              </w:rPr>
              <w:t xml:space="preserve">IV. Thu chuyển nguồn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rPr>
                <w:rFonts w:eastAsia="Times New Roman" w:cs="Times New Roman"/>
                <w:szCs w:val="28"/>
              </w:rPr>
            </w:pPr>
            <w:r w:rsidRPr="0044367E">
              <w:rPr>
                <w:rFonts w:eastAsia="Times New Roman" w:cs="Times New Roman"/>
                <w:szCs w:val="28"/>
              </w:rPr>
              <w:t> </w:t>
            </w:r>
          </w:p>
        </w:tc>
        <w:tc>
          <w:tcPr>
            <w:tcW w:w="2268" w:type="dxa"/>
            <w:tcBorders>
              <w:top w:val="nil"/>
              <w:left w:val="nil"/>
              <w:bottom w:val="single" w:sz="4" w:space="0" w:color="auto"/>
              <w:right w:val="nil"/>
            </w:tcBorders>
            <w:shd w:val="clear" w:color="auto" w:fill="auto"/>
            <w:vAlign w:val="center"/>
            <w:hideMark/>
          </w:tcPr>
          <w:p w:rsidR="0044367E" w:rsidRPr="0044367E" w:rsidRDefault="0044367E" w:rsidP="0044367E">
            <w:pPr>
              <w:spacing w:after="0" w:line="240" w:lineRule="auto"/>
              <w:rPr>
                <w:rFonts w:eastAsia="Times New Roman" w:cs="Times New Roman"/>
                <w:szCs w:val="28"/>
              </w:rPr>
            </w:pPr>
            <w:r w:rsidRPr="0044367E">
              <w:rPr>
                <w:rFonts w:eastAsia="Times New Roman" w:cs="Times New Roman"/>
                <w:szCs w:val="28"/>
              </w:rPr>
              <w:t>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rPr>
                <w:rFonts w:eastAsia="Times New Roman" w:cs="Times New Roman"/>
                <w:szCs w:val="28"/>
              </w:rPr>
            </w:pPr>
            <w:r w:rsidRPr="0044367E">
              <w:rPr>
                <w:rFonts w:eastAsia="Times New Roman" w:cs="Times New Roman"/>
                <w:szCs w:val="28"/>
              </w:rPr>
              <w:t> </w:t>
            </w:r>
          </w:p>
        </w:tc>
      </w:tr>
      <w:tr w:rsidR="0044367E" w:rsidRPr="0044367E" w:rsidTr="0044367E">
        <w:trPr>
          <w:trHeight w:val="1875"/>
        </w:trPr>
        <w:tc>
          <w:tcPr>
            <w:tcW w:w="9654" w:type="dxa"/>
            <w:gridSpan w:val="4"/>
            <w:tcBorders>
              <w:top w:val="single" w:sz="4" w:space="0" w:color="auto"/>
              <w:left w:val="nil"/>
              <w:bottom w:val="nil"/>
              <w:right w:val="nil"/>
            </w:tcBorders>
            <w:shd w:val="clear" w:color="auto" w:fill="auto"/>
            <w:vAlign w:val="center"/>
            <w:hideMark/>
          </w:tcPr>
          <w:p w:rsidR="0044367E" w:rsidRPr="0044367E" w:rsidRDefault="0044367E" w:rsidP="0044367E">
            <w:pPr>
              <w:spacing w:after="0" w:line="240" w:lineRule="auto"/>
              <w:rPr>
                <w:rFonts w:eastAsia="Times New Roman" w:cs="Times New Roman"/>
                <w:i/>
                <w:iCs/>
                <w:color w:val="000000"/>
                <w:szCs w:val="28"/>
              </w:rPr>
            </w:pPr>
            <w:r w:rsidRPr="0044367E">
              <w:rPr>
                <w:rFonts w:eastAsia="Times New Roman" w:cs="Times New Roman"/>
                <w:i/>
                <w:iCs/>
                <w:color w:val="000000"/>
                <w:szCs w:val="28"/>
              </w:rPr>
              <w:t>Ghi chú: (1) Bao gồm 4 khoản thu từ thuế, lệ phí Luật NSNN quy định cho ngân sách xã hưởng và những khoản thu ngân sách địa phương được hưởng có phân chia theo tỷ lệ phần trăm (%) cho xã</w:t>
            </w:r>
          </w:p>
        </w:tc>
      </w:tr>
    </w:tbl>
    <w:p w:rsidR="0044367E" w:rsidRDefault="0044367E" w:rsidP="00310D91">
      <w:pPr>
        <w:spacing w:after="0" w:line="240" w:lineRule="auto"/>
        <w:jc w:val="both"/>
        <w:rPr>
          <w:rFonts w:eastAsia="Times New Roman" w:cs="Times New Roman"/>
          <w:spacing w:val="-4"/>
          <w:szCs w:val="28"/>
        </w:rPr>
      </w:pPr>
    </w:p>
    <w:p w:rsidR="0044367E" w:rsidRDefault="0044367E" w:rsidP="00310D91">
      <w:pPr>
        <w:spacing w:after="0" w:line="240" w:lineRule="auto"/>
        <w:jc w:val="both"/>
        <w:rPr>
          <w:rFonts w:eastAsia="Times New Roman" w:cs="Times New Roman"/>
          <w:spacing w:val="-4"/>
          <w:szCs w:val="28"/>
        </w:rPr>
      </w:pPr>
    </w:p>
    <w:tbl>
      <w:tblPr>
        <w:tblW w:w="9371" w:type="dxa"/>
        <w:tblInd w:w="93" w:type="dxa"/>
        <w:tblLook w:val="04A0" w:firstRow="1" w:lastRow="0" w:firstColumn="1" w:lastColumn="0" w:noHBand="0" w:noVBand="1"/>
      </w:tblPr>
      <w:tblGrid>
        <w:gridCol w:w="746"/>
        <w:gridCol w:w="6220"/>
        <w:gridCol w:w="2405"/>
      </w:tblGrid>
      <w:tr w:rsidR="0044367E" w:rsidRPr="0044367E" w:rsidTr="0044367E">
        <w:trPr>
          <w:trHeight w:val="465"/>
        </w:trPr>
        <w:tc>
          <w:tcPr>
            <w:tcW w:w="6966" w:type="dxa"/>
            <w:gridSpan w:val="2"/>
            <w:tcBorders>
              <w:top w:val="nil"/>
              <w:left w:val="nil"/>
              <w:bottom w:val="nil"/>
              <w:right w:val="nil"/>
            </w:tcBorders>
            <w:shd w:val="clear" w:color="auto" w:fill="auto"/>
            <w:vAlign w:val="center"/>
            <w:hideMark/>
          </w:tcPr>
          <w:p w:rsidR="0044367E" w:rsidRPr="0044367E" w:rsidRDefault="0044367E" w:rsidP="0044367E">
            <w:pPr>
              <w:spacing w:after="0" w:line="240" w:lineRule="auto"/>
              <w:rPr>
                <w:rFonts w:eastAsia="Times New Roman" w:cs="Times New Roman"/>
                <w:b/>
                <w:bCs/>
                <w:color w:val="000000"/>
                <w:szCs w:val="28"/>
              </w:rPr>
            </w:pPr>
            <w:r w:rsidRPr="0044367E">
              <w:rPr>
                <w:rFonts w:eastAsia="Times New Roman" w:cs="Times New Roman"/>
                <w:b/>
                <w:bCs/>
                <w:color w:val="000000"/>
                <w:szCs w:val="28"/>
              </w:rPr>
              <w:t>Phụ lục 02</w:t>
            </w:r>
          </w:p>
        </w:tc>
        <w:tc>
          <w:tcPr>
            <w:tcW w:w="2405" w:type="dxa"/>
            <w:tcBorders>
              <w:top w:val="nil"/>
              <w:left w:val="nil"/>
              <w:bottom w:val="nil"/>
              <w:right w:val="nil"/>
            </w:tcBorders>
            <w:shd w:val="clear" w:color="auto" w:fill="auto"/>
            <w:vAlign w:val="center"/>
            <w:hideMark/>
          </w:tcPr>
          <w:p w:rsidR="0044367E" w:rsidRPr="0044367E" w:rsidRDefault="0044367E" w:rsidP="0044367E">
            <w:pPr>
              <w:spacing w:after="0" w:line="240" w:lineRule="auto"/>
              <w:jc w:val="right"/>
              <w:rPr>
                <w:rFonts w:eastAsia="Times New Roman" w:cs="Times New Roman"/>
                <w:b/>
                <w:bCs/>
                <w:color w:val="000000"/>
                <w:sz w:val="24"/>
                <w:szCs w:val="24"/>
              </w:rPr>
            </w:pPr>
            <w:r w:rsidRPr="0044367E">
              <w:rPr>
                <w:rFonts w:eastAsia="Times New Roman" w:cs="Times New Roman"/>
                <w:b/>
                <w:bCs/>
                <w:color w:val="000000"/>
                <w:sz w:val="24"/>
                <w:szCs w:val="24"/>
              </w:rPr>
              <w:t>Biểu số 109/CK TC-NSNN</w:t>
            </w:r>
          </w:p>
        </w:tc>
      </w:tr>
      <w:tr w:rsidR="0044367E" w:rsidRPr="0044367E" w:rsidTr="0044367E">
        <w:trPr>
          <w:trHeight w:val="465"/>
        </w:trPr>
        <w:tc>
          <w:tcPr>
            <w:tcW w:w="746" w:type="dxa"/>
            <w:tcBorders>
              <w:top w:val="nil"/>
              <w:left w:val="nil"/>
              <w:bottom w:val="nil"/>
              <w:right w:val="nil"/>
            </w:tcBorders>
            <w:shd w:val="clear" w:color="auto" w:fill="auto"/>
            <w:noWrap/>
            <w:vAlign w:val="center"/>
            <w:hideMark/>
          </w:tcPr>
          <w:p w:rsidR="0044367E" w:rsidRPr="0044367E" w:rsidRDefault="0044367E" w:rsidP="0044367E">
            <w:pPr>
              <w:spacing w:after="0" w:line="240" w:lineRule="auto"/>
              <w:rPr>
                <w:rFonts w:eastAsia="Times New Roman" w:cs="Times New Roman"/>
                <w:b/>
                <w:bCs/>
                <w:color w:val="000000"/>
                <w:szCs w:val="28"/>
              </w:rPr>
            </w:pPr>
          </w:p>
        </w:tc>
        <w:tc>
          <w:tcPr>
            <w:tcW w:w="6220" w:type="dxa"/>
            <w:tcBorders>
              <w:top w:val="nil"/>
              <w:left w:val="nil"/>
              <w:bottom w:val="nil"/>
              <w:right w:val="nil"/>
            </w:tcBorders>
            <w:shd w:val="clear" w:color="auto" w:fill="auto"/>
            <w:noWrap/>
            <w:vAlign w:val="bottom"/>
            <w:hideMark/>
          </w:tcPr>
          <w:p w:rsidR="0044367E" w:rsidRPr="0044367E" w:rsidRDefault="0044367E" w:rsidP="0044367E">
            <w:pPr>
              <w:spacing w:after="0" w:line="240" w:lineRule="auto"/>
              <w:rPr>
                <w:rFonts w:eastAsia="Times New Roman" w:cs="Times New Roman"/>
                <w:szCs w:val="28"/>
              </w:rPr>
            </w:pPr>
          </w:p>
        </w:tc>
        <w:tc>
          <w:tcPr>
            <w:tcW w:w="2405" w:type="dxa"/>
            <w:tcBorders>
              <w:top w:val="nil"/>
              <w:left w:val="nil"/>
              <w:bottom w:val="nil"/>
              <w:right w:val="nil"/>
            </w:tcBorders>
            <w:shd w:val="clear" w:color="auto" w:fill="auto"/>
            <w:noWrap/>
            <w:vAlign w:val="bottom"/>
            <w:hideMark/>
          </w:tcPr>
          <w:p w:rsidR="0044367E" w:rsidRPr="0044367E" w:rsidRDefault="0044367E" w:rsidP="0044367E">
            <w:pPr>
              <w:spacing w:after="0" w:line="240" w:lineRule="auto"/>
              <w:rPr>
                <w:rFonts w:eastAsia="Times New Roman" w:cs="Times New Roman"/>
                <w:szCs w:val="28"/>
              </w:rPr>
            </w:pPr>
          </w:p>
        </w:tc>
      </w:tr>
      <w:tr w:rsidR="0044367E" w:rsidRPr="0044367E" w:rsidTr="0044367E">
        <w:trPr>
          <w:trHeight w:val="465"/>
        </w:trPr>
        <w:tc>
          <w:tcPr>
            <w:tcW w:w="9371" w:type="dxa"/>
            <w:gridSpan w:val="3"/>
            <w:tcBorders>
              <w:top w:val="nil"/>
              <w:left w:val="nil"/>
              <w:bottom w:val="nil"/>
              <w:right w:val="nil"/>
            </w:tcBorders>
            <w:shd w:val="clear" w:color="auto" w:fill="auto"/>
            <w:noWrap/>
            <w:vAlign w:val="center"/>
            <w:hideMark/>
          </w:tcPr>
          <w:p w:rsidR="0044367E" w:rsidRPr="0044367E" w:rsidRDefault="0044367E" w:rsidP="0044367E">
            <w:pPr>
              <w:spacing w:after="0" w:line="240" w:lineRule="auto"/>
              <w:jc w:val="center"/>
              <w:rPr>
                <w:rFonts w:eastAsia="Times New Roman" w:cs="Times New Roman"/>
                <w:b/>
                <w:bCs/>
                <w:color w:val="000000"/>
                <w:szCs w:val="28"/>
              </w:rPr>
            </w:pPr>
            <w:r w:rsidRPr="0044367E">
              <w:rPr>
                <w:rFonts w:eastAsia="Times New Roman" w:cs="Times New Roman"/>
                <w:b/>
                <w:bCs/>
                <w:color w:val="000000"/>
                <w:szCs w:val="28"/>
              </w:rPr>
              <w:t>DỰ TOÁN THU NGÂN SÁCH XÃ NĂM 2023</w:t>
            </w:r>
          </w:p>
        </w:tc>
      </w:tr>
      <w:tr w:rsidR="0044367E" w:rsidRPr="0044367E" w:rsidTr="0044367E">
        <w:trPr>
          <w:trHeight w:val="465"/>
        </w:trPr>
        <w:tc>
          <w:tcPr>
            <w:tcW w:w="9371" w:type="dxa"/>
            <w:gridSpan w:val="3"/>
            <w:tcBorders>
              <w:top w:val="nil"/>
              <w:left w:val="nil"/>
              <w:bottom w:val="nil"/>
              <w:right w:val="nil"/>
            </w:tcBorders>
            <w:shd w:val="clear" w:color="auto" w:fill="auto"/>
            <w:vAlign w:val="center"/>
            <w:hideMark/>
          </w:tcPr>
          <w:p w:rsidR="0044367E" w:rsidRPr="0044367E" w:rsidRDefault="0044367E" w:rsidP="0044367E">
            <w:pPr>
              <w:spacing w:after="0" w:line="240" w:lineRule="auto"/>
              <w:jc w:val="center"/>
              <w:rPr>
                <w:rFonts w:eastAsia="Times New Roman" w:cs="Times New Roman"/>
                <w:i/>
                <w:iCs/>
                <w:color w:val="000000"/>
                <w:sz w:val="26"/>
                <w:szCs w:val="26"/>
              </w:rPr>
            </w:pPr>
            <w:r w:rsidRPr="0044367E">
              <w:rPr>
                <w:rFonts w:eastAsia="Times New Roman" w:cs="Times New Roman"/>
                <w:i/>
                <w:iCs/>
                <w:color w:val="000000"/>
                <w:sz w:val="26"/>
                <w:szCs w:val="26"/>
              </w:rPr>
              <w:t>(Kèm theo Quyết định số      /QĐ-UBND ngày 30/01/2023 của UBND xã Thượng Long)</w:t>
            </w:r>
          </w:p>
        </w:tc>
      </w:tr>
      <w:tr w:rsidR="0044367E" w:rsidRPr="0044367E" w:rsidTr="0044367E">
        <w:trPr>
          <w:trHeight w:val="465"/>
        </w:trPr>
        <w:tc>
          <w:tcPr>
            <w:tcW w:w="746" w:type="dxa"/>
            <w:tcBorders>
              <w:top w:val="nil"/>
              <w:left w:val="nil"/>
              <w:bottom w:val="nil"/>
              <w:right w:val="nil"/>
            </w:tcBorders>
            <w:shd w:val="clear" w:color="auto" w:fill="auto"/>
            <w:noWrap/>
            <w:vAlign w:val="bottom"/>
            <w:hideMark/>
          </w:tcPr>
          <w:p w:rsidR="0044367E" w:rsidRPr="0044367E" w:rsidRDefault="0044367E" w:rsidP="0044367E">
            <w:pPr>
              <w:spacing w:after="0" w:line="240" w:lineRule="auto"/>
              <w:rPr>
                <w:rFonts w:ascii="Arial" w:eastAsia="Times New Roman" w:hAnsi="Arial" w:cs="Arial"/>
                <w:sz w:val="20"/>
                <w:szCs w:val="20"/>
              </w:rPr>
            </w:pPr>
          </w:p>
        </w:tc>
        <w:tc>
          <w:tcPr>
            <w:tcW w:w="6220" w:type="dxa"/>
            <w:tcBorders>
              <w:top w:val="nil"/>
              <w:left w:val="nil"/>
              <w:bottom w:val="nil"/>
              <w:right w:val="nil"/>
            </w:tcBorders>
            <w:shd w:val="clear" w:color="auto" w:fill="auto"/>
            <w:noWrap/>
            <w:vAlign w:val="bottom"/>
            <w:hideMark/>
          </w:tcPr>
          <w:p w:rsidR="0044367E" w:rsidRPr="0044367E" w:rsidRDefault="0044367E" w:rsidP="0044367E">
            <w:pPr>
              <w:spacing w:after="0" w:line="240" w:lineRule="auto"/>
              <w:rPr>
                <w:rFonts w:ascii="Arial" w:eastAsia="Times New Roman" w:hAnsi="Arial" w:cs="Arial"/>
                <w:sz w:val="20"/>
                <w:szCs w:val="20"/>
              </w:rPr>
            </w:pPr>
          </w:p>
        </w:tc>
        <w:tc>
          <w:tcPr>
            <w:tcW w:w="2405" w:type="dxa"/>
            <w:tcBorders>
              <w:top w:val="nil"/>
              <w:left w:val="nil"/>
              <w:bottom w:val="nil"/>
              <w:right w:val="nil"/>
            </w:tcBorders>
            <w:shd w:val="clear" w:color="auto" w:fill="auto"/>
            <w:noWrap/>
            <w:vAlign w:val="center"/>
            <w:hideMark/>
          </w:tcPr>
          <w:p w:rsidR="0044367E" w:rsidRPr="0044367E" w:rsidRDefault="0044367E" w:rsidP="0044367E">
            <w:pPr>
              <w:spacing w:after="0" w:line="240" w:lineRule="auto"/>
              <w:jc w:val="right"/>
              <w:rPr>
                <w:rFonts w:eastAsia="Times New Roman" w:cs="Times New Roman"/>
                <w:i/>
                <w:iCs/>
                <w:color w:val="000000"/>
                <w:szCs w:val="28"/>
              </w:rPr>
            </w:pPr>
            <w:r w:rsidRPr="0044367E">
              <w:rPr>
                <w:rFonts w:eastAsia="Times New Roman" w:cs="Times New Roman"/>
                <w:i/>
                <w:iCs/>
                <w:color w:val="000000"/>
                <w:szCs w:val="28"/>
              </w:rPr>
              <w:t>Đơn vị: đồng</w:t>
            </w:r>
          </w:p>
        </w:tc>
      </w:tr>
      <w:tr w:rsidR="0044367E" w:rsidRPr="0044367E" w:rsidTr="0044367E">
        <w:trPr>
          <w:trHeight w:val="46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Cs w:val="28"/>
              </w:rPr>
            </w:pPr>
            <w:r w:rsidRPr="0044367E">
              <w:rPr>
                <w:rFonts w:eastAsia="Times New Roman" w:cs="Times New Roman"/>
                <w:b/>
                <w:bCs/>
                <w:szCs w:val="28"/>
              </w:rPr>
              <w:t>STT</w:t>
            </w:r>
          </w:p>
        </w:tc>
        <w:tc>
          <w:tcPr>
            <w:tcW w:w="6220" w:type="dxa"/>
            <w:tcBorders>
              <w:top w:val="single" w:sz="4" w:space="0" w:color="auto"/>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Cs w:val="28"/>
              </w:rPr>
            </w:pPr>
            <w:r w:rsidRPr="0044367E">
              <w:rPr>
                <w:rFonts w:eastAsia="Times New Roman" w:cs="Times New Roman"/>
                <w:b/>
                <w:bCs/>
                <w:szCs w:val="28"/>
              </w:rPr>
              <w:t>NỘI DUNG</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Cs w:val="28"/>
              </w:rPr>
            </w:pPr>
            <w:r w:rsidRPr="0044367E">
              <w:rPr>
                <w:rFonts w:eastAsia="Times New Roman" w:cs="Times New Roman"/>
                <w:b/>
                <w:bCs/>
                <w:szCs w:val="28"/>
              </w:rPr>
              <w:t>DỰ TOÁN NĂM 2023</w:t>
            </w:r>
          </w:p>
        </w:tc>
      </w:tr>
      <w:tr w:rsidR="0044367E" w:rsidRPr="0044367E" w:rsidTr="0044367E">
        <w:trPr>
          <w:trHeight w:val="46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szCs w:val="28"/>
              </w:rPr>
            </w:pPr>
            <w:r w:rsidRPr="0044367E">
              <w:rPr>
                <w:rFonts w:eastAsia="Times New Roman" w:cs="Times New Roman"/>
                <w:szCs w:val="28"/>
              </w:rPr>
              <w:t>A</w:t>
            </w:r>
          </w:p>
        </w:tc>
        <w:tc>
          <w:tcPr>
            <w:tcW w:w="6220" w:type="dxa"/>
            <w:tcBorders>
              <w:top w:val="nil"/>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szCs w:val="28"/>
              </w:rPr>
            </w:pPr>
            <w:r w:rsidRPr="0044367E">
              <w:rPr>
                <w:rFonts w:eastAsia="Times New Roman" w:cs="Times New Roman"/>
                <w:szCs w:val="28"/>
              </w:rPr>
              <w:t>B</w:t>
            </w:r>
          </w:p>
        </w:tc>
        <w:tc>
          <w:tcPr>
            <w:tcW w:w="2405" w:type="dxa"/>
            <w:tcBorders>
              <w:top w:val="nil"/>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szCs w:val="28"/>
              </w:rPr>
            </w:pPr>
            <w:r w:rsidRPr="0044367E">
              <w:rPr>
                <w:rFonts w:eastAsia="Times New Roman" w:cs="Times New Roman"/>
                <w:szCs w:val="28"/>
              </w:rPr>
              <w:t>C</w:t>
            </w:r>
          </w:p>
        </w:tc>
      </w:tr>
      <w:tr w:rsidR="0044367E" w:rsidRPr="0044367E" w:rsidTr="0044367E">
        <w:trPr>
          <w:trHeight w:val="46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szCs w:val="28"/>
              </w:rPr>
            </w:pPr>
            <w:r w:rsidRPr="0044367E">
              <w:rPr>
                <w:rFonts w:eastAsia="Times New Roman" w:cs="Times New Roman"/>
                <w:szCs w:val="28"/>
              </w:rPr>
              <w:t> </w:t>
            </w:r>
          </w:p>
        </w:tc>
        <w:tc>
          <w:tcPr>
            <w:tcW w:w="6220" w:type="dxa"/>
            <w:tcBorders>
              <w:top w:val="nil"/>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Cs w:val="28"/>
              </w:rPr>
            </w:pPr>
            <w:r w:rsidRPr="0044367E">
              <w:rPr>
                <w:rFonts w:eastAsia="Times New Roman" w:cs="Times New Roman"/>
                <w:b/>
                <w:bCs/>
                <w:szCs w:val="28"/>
              </w:rPr>
              <w:t>TỔNG THU</w:t>
            </w:r>
          </w:p>
        </w:tc>
        <w:tc>
          <w:tcPr>
            <w:tcW w:w="2405" w:type="dxa"/>
            <w:tcBorders>
              <w:top w:val="nil"/>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Cs w:val="28"/>
              </w:rPr>
            </w:pPr>
            <w:r w:rsidRPr="0044367E">
              <w:rPr>
                <w:rFonts w:eastAsia="Times New Roman" w:cs="Times New Roman"/>
                <w:b/>
                <w:bCs/>
                <w:szCs w:val="28"/>
              </w:rPr>
              <w:t xml:space="preserve">              6.460.740.000 </w:t>
            </w:r>
          </w:p>
        </w:tc>
      </w:tr>
      <w:tr w:rsidR="0044367E" w:rsidRPr="0044367E" w:rsidTr="0044367E">
        <w:trPr>
          <w:trHeight w:val="46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Cs w:val="28"/>
              </w:rPr>
            </w:pPr>
            <w:r w:rsidRPr="0044367E">
              <w:rPr>
                <w:rFonts w:eastAsia="Times New Roman" w:cs="Times New Roman"/>
                <w:b/>
                <w:bCs/>
                <w:szCs w:val="28"/>
              </w:rPr>
              <w:t>I</w:t>
            </w:r>
          </w:p>
        </w:tc>
        <w:tc>
          <w:tcPr>
            <w:tcW w:w="6220" w:type="dxa"/>
            <w:tcBorders>
              <w:top w:val="nil"/>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rPr>
                <w:rFonts w:eastAsia="Times New Roman" w:cs="Times New Roman"/>
                <w:b/>
                <w:bCs/>
                <w:szCs w:val="28"/>
              </w:rPr>
            </w:pPr>
            <w:r w:rsidRPr="0044367E">
              <w:rPr>
                <w:rFonts w:eastAsia="Times New Roman" w:cs="Times New Roman"/>
                <w:b/>
                <w:bCs/>
                <w:szCs w:val="28"/>
              </w:rPr>
              <w:t xml:space="preserve">Các khoản thu 100% </w:t>
            </w:r>
          </w:p>
        </w:tc>
        <w:tc>
          <w:tcPr>
            <w:tcW w:w="2405" w:type="dxa"/>
            <w:tcBorders>
              <w:top w:val="nil"/>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Cs w:val="28"/>
              </w:rPr>
            </w:pPr>
            <w:r w:rsidRPr="0044367E">
              <w:rPr>
                <w:rFonts w:eastAsia="Times New Roman" w:cs="Times New Roman"/>
                <w:b/>
                <w:bCs/>
                <w:szCs w:val="28"/>
              </w:rPr>
              <w:t xml:space="preserve">                   11.000.000 </w:t>
            </w:r>
          </w:p>
        </w:tc>
      </w:tr>
      <w:tr w:rsidR="0044367E" w:rsidRPr="0044367E" w:rsidTr="0044367E">
        <w:trPr>
          <w:trHeight w:val="46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szCs w:val="28"/>
              </w:rPr>
            </w:pPr>
            <w:r w:rsidRPr="0044367E">
              <w:rPr>
                <w:rFonts w:eastAsia="Times New Roman" w:cs="Times New Roman"/>
                <w:szCs w:val="28"/>
              </w:rPr>
              <w:t> </w:t>
            </w:r>
          </w:p>
        </w:tc>
        <w:tc>
          <w:tcPr>
            <w:tcW w:w="6220" w:type="dxa"/>
            <w:tcBorders>
              <w:top w:val="nil"/>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rPr>
                <w:rFonts w:eastAsia="Times New Roman" w:cs="Times New Roman"/>
                <w:szCs w:val="28"/>
              </w:rPr>
            </w:pPr>
            <w:r w:rsidRPr="0044367E">
              <w:rPr>
                <w:rFonts w:eastAsia="Times New Roman" w:cs="Times New Roman"/>
                <w:szCs w:val="28"/>
              </w:rPr>
              <w:t>- Phí, lệ phí (không kể lệ phí trước bạ)</w:t>
            </w:r>
          </w:p>
        </w:tc>
        <w:tc>
          <w:tcPr>
            <w:tcW w:w="2405" w:type="dxa"/>
            <w:tcBorders>
              <w:top w:val="nil"/>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szCs w:val="28"/>
              </w:rPr>
            </w:pPr>
            <w:r w:rsidRPr="0044367E">
              <w:rPr>
                <w:rFonts w:eastAsia="Times New Roman" w:cs="Times New Roman"/>
                <w:szCs w:val="28"/>
              </w:rPr>
              <w:t xml:space="preserve">                      5.000.000 </w:t>
            </w:r>
          </w:p>
        </w:tc>
      </w:tr>
      <w:tr w:rsidR="0044367E" w:rsidRPr="0044367E" w:rsidTr="0044367E">
        <w:trPr>
          <w:trHeight w:val="46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szCs w:val="28"/>
              </w:rPr>
            </w:pPr>
            <w:r w:rsidRPr="0044367E">
              <w:rPr>
                <w:rFonts w:eastAsia="Times New Roman" w:cs="Times New Roman"/>
                <w:szCs w:val="28"/>
              </w:rPr>
              <w:t> </w:t>
            </w:r>
          </w:p>
        </w:tc>
        <w:tc>
          <w:tcPr>
            <w:tcW w:w="6220" w:type="dxa"/>
            <w:tcBorders>
              <w:top w:val="nil"/>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rPr>
                <w:rFonts w:eastAsia="Times New Roman" w:cs="Times New Roman"/>
                <w:szCs w:val="28"/>
              </w:rPr>
            </w:pPr>
            <w:r w:rsidRPr="0044367E">
              <w:rPr>
                <w:rFonts w:eastAsia="Times New Roman" w:cs="Times New Roman"/>
                <w:szCs w:val="28"/>
              </w:rPr>
              <w:t xml:space="preserve">- Thu khác </w:t>
            </w:r>
          </w:p>
        </w:tc>
        <w:tc>
          <w:tcPr>
            <w:tcW w:w="2405" w:type="dxa"/>
            <w:tcBorders>
              <w:top w:val="nil"/>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szCs w:val="28"/>
              </w:rPr>
            </w:pPr>
            <w:r w:rsidRPr="0044367E">
              <w:rPr>
                <w:rFonts w:eastAsia="Times New Roman" w:cs="Times New Roman"/>
                <w:szCs w:val="28"/>
              </w:rPr>
              <w:t xml:space="preserve">                      6.000.000 </w:t>
            </w:r>
          </w:p>
        </w:tc>
      </w:tr>
      <w:tr w:rsidR="0044367E" w:rsidRPr="0044367E" w:rsidTr="0044367E">
        <w:trPr>
          <w:trHeight w:val="46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Cs w:val="28"/>
              </w:rPr>
            </w:pPr>
            <w:r w:rsidRPr="0044367E">
              <w:rPr>
                <w:rFonts w:eastAsia="Times New Roman" w:cs="Times New Roman"/>
                <w:b/>
                <w:bCs/>
                <w:szCs w:val="28"/>
              </w:rPr>
              <w:lastRenderedPageBreak/>
              <w:t>II</w:t>
            </w:r>
          </w:p>
        </w:tc>
        <w:tc>
          <w:tcPr>
            <w:tcW w:w="6220" w:type="dxa"/>
            <w:tcBorders>
              <w:top w:val="nil"/>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rPr>
                <w:rFonts w:eastAsia="Times New Roman" w:cs="Times New Roman"/>
                <w:b/>
                <w:bCs/>
                <w:szCs w:val="28"/>
              </w:rPr>
            </w:pPr>
            <w:r w:rsidRPr="0044367E">
              <w:rPr>
                <w:rFonts w:eastAsia="Times New Roman" w:cs="Times New Roman"/>
                <w:b/>
                <w:bCs/>
                <w:szCs w:val="28"/>
              </w:rPr>
              <w:t>Các khoản thu phân chia theo tỷ lệ phần trăm (%)</w:t>
            </w:r>
          </w:p>
        </w:tc>
        <w:tc>
          <w:tcPr>
            <w:tcW w:w="2405" w:type="dxa"/>
            <w:tcBorders>
              <w:top w:val="nil"/>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Cs w:val="28"/>
              </w:rPr>
            </w:pPr>
            <w:r w:rsidRPr="0044367E">
              <w:rPr>
                <w:rFonts w:eastAsia="Times New Roman" w:cs="Times New Roman"/>
                <w:b/>
                <w:bCs/>
                <w:szCs w:val="28"/>
              </w:rPr>
              <w:t xml:space="preserve">                   23.000.000 </w:t>
            </w:r>
          </w:p>
        </w:tc>
      </w:tr>
      <w:tr w:rsidR="0044367E" w:rsidRPr="0044367E" w:rsidTr="0044367E">
        <w:trPr>
          <w:trHeight w:val="46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szCs w:val="28"/>
              </w:rPr>
            </w:pPr>
            <w:r w:rsidRPr="0044367E">
              <w:rPr>
                <w:rFonts w:eastAsia="Times New Roman" w:cs="Times New Roman"/>
                <w:szCs w:val="28"/>
              </w:rPr>
              <w:t> </w:t>
            </w:r>
          </w:p>
        </w:tc>
        <w:tc>
          <w:tcPr>
            <w:tcW w:w="6220" w:type="dxa"/>
            <w:tcBorders>
              <w:top w:val="nil"/>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rPr>
                <w:rFonts w:eastAsia="Times New Roman" w:cs="Times New Roman"/>
                <w:szCs w:val="28"/>
              </w:rPr>
            </w:pPr>
            <w:r w:rsidRPr="0044367E">
              <w:rPr>
                <w:rFonts w:eastAsia="Times New Roman" w:cs="Times New Roman"/>
                <w:szCs w:val="28"/>
              </w:rPr>
              <w:t>- Thu lệ phí môn bài</w:t>
            </w:r>
          </w:p>
        </w:tc>
        <w:tc>
          <w:tcPr>
            <w:tcW w:w="2405" w:type="dxa"/>
            <w:tcBorders>
              <w:top w:val="nil"/>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szCs w:val="28"/>
              </w:rPr>
            </w:pPr>
            <w:r w:rsidRPr="0044367E">
              <w:rPr>
                <w:rFonts w:eastAsia="Times New Roman" w:cs="Times New Roman"/>
                <w:szCs w:val="28"/>
              </w:rPr>
              <w:t xml:space="preserve">                      3.000.000 </w:t>
            </w:r>
          </w:p>
        </w:tc>
      </w:tr>
      <w:tr w:rsidR="0044367E" w:rsidRPr="0044367E" w:rsidTr="0044367E">
        <w:trPr>
          <w:trHeight w:val="46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szCs w:val="28"/>
              </w:rPr>
            </w:pPr>
            <w:r w:rsidRPr="0044367E">
              <w:rPr>
                <w:rFonts w:eastAsia="Times New Roman" w:cs="Times New Roman"/>
                <w:szCs w:val="28"/>
              </w:rPr>
              <w:t> </w:t>
            </w:r>
          </w:p>
        </w:tc>
        <w:tc>
          <w:tcPr>
            <w:tcW w:w="6220" w:type="dxa"/>
            <w:tcBorders>
              <w:top w:val="nil"/>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rPr>
                <w:rFonts w:eastAsia="Times New Roman" w:cs="Times New Roman"/>
                <w:szCs w:val="28"/>
              </w:rPr>
            </w:pPr>
            <w:r w:rsidRPr="0044367E">
              <w:rPr>
                <w:rFonts w:eastAsia="Times New Roman" w:cs="Times New Roman"/>
                <w:szCs w:val="28"/>
              </w:rPr>
              <w:t>- Thuế GTGT</w:t>
            </w:r>
          </w:p>
        </w:tc>
        <w:tc>
          <w:tcPr>
            <w:tcW w:w="2405" w:type="dxa"/>
            <w:tcBorders>
              <w:top w:val="nil"/>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szCs w:val="28"/>
              </w:rPr>
            </w:pPr>
            <w:r w:rsidRPr="0044367E">
              <w:rPr>
                <w:rFonts w:eastAsia="Times New Roman" w:cs="Times New Roman"/>
                <w:szCs w:val="28"/>
              </w:rPr>
              <w:t xml:space="preserve">                    13.000.000 </w:t>
            </w:r>
          </w:p>
        </w:tc>
      </w:tr>
      <w:tr w:rsidR="0044367E" w:rsidRPr="0044367E" w:rsidTr="0044367E">
        <w:trPr>
          <w:trHeight w:val="46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szCs w:val="28"/>
              </w:rPr>
            </w:pPr>
            <w:r w:rsidRPr="0044367E">
              <w:rPr>
                <w:rFonts w:eastAsia="Times New Roman" w:cs="Times New Roman"/>
                <w:szCs w:val="28"/>
              </w:rPr>
              <w:t> </w:t>
            </w:r>
          </w:p>
        </w:tc>
        <w:tc>
          <w:tcPr>
            <w:tcW w:w="6220" w:type="dxa"/>
            <w:tcBorders>
              <w:top w:val="nil"/>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rPr>
                <w:rFonts w:eastAsia="Times New Roman" w:cs="Times New Roman"/>
                <w:szCs w:val="28"/>
              </w:rPr>
            </w:pPr>
            <w:r w:rsidRPr="0044367E">
              <w:rPr>
                <w:rFonts w:eastAsia="Times New Roman" w:cs="Times New Roman"/>
                <w:szCs w:val="28"/>
              </w:rPr>
              <w:t>- Thuế TNCN</w:t>
            </w:r>
          </w:p>
        </w:tc>
        <w:tc>
          <w:tcPr>
            <w:tcW w:w="2405" w:type="dxa"/>
            <w:tcBorders>
              <w:top w:val="nil"/>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szCs w:val="28"/>
              </w:rPr>
            </w:pPr>
            <w:r w:rsidRPr="0044367E">
              <w:rPr>
                <w:rFonts w:eastAsia="Times New Roman" w:cs="Times New Roman"/>
                <w:szCs w:val="28"/>
              </w:rPr>
              <w:t xml:space="preserve">                      7.000.000 </w:t>
            </w:r>
          </w:p>
        </w:tc>
      </w:tr>
      <w:tr w:rsidR="0044367E" w:rsidRPr="0044367E" w:rsidTr="0044367E">
        <w:trPr>
          <w:trHeight w:val="46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Cs w:val="28"/>
              </w:rPr>
            </w:pPr>
            <w:r w:rsidRPr="0044367E">
              <w:rPr>
                <w:rFonts w:eastAsia="Times New Roman" w:cs="Times New Roman"/>
                <w:b/>
                <w:bCs/>
                <w:szCs w:val="28"/>
              </w:rPr>
              <w:t>III</w:t>
            </w:r>
          </w:p>
        </w:tc>
        <w:tc>
          <w:tcPr>
            <w:tcW w:w="6220" w:type="dxa"/>
            <w:tcBorders>
              <w:top w:val="nil"/>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rPr>
                <w:rFonts w:eastAsia="Times New Roman" w:cs="Times New Roman"/>
                <w:b/>
                <w:bCs/>
                <w:szCs w:val="28"/>
              </w:rPr>
            </w:pPr>
            <w:r w:rsidRPr="0044367E">
              <w:rPr>
                <w:rFonts w:eastAsia="Times New Roman" w:cs="Times New Roman"/>
                <w:b/>
                <w:bCs/>
                <w:szCs w:val="28"/>
              </w:rPr>
              <w:t>Thu chuyển nguồn</w:t>
            </w:r>
          </w:p>
        </w:tc>
        <w:tc>
          <w:tcPr>
            <w:tcW w:w="2405" w:type="dxa"/>
            <w:tcBorders>
              <w:top w:val="nil"/>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szCs w:val="28"/>
              </w:rPr>
            </w:pPr>
            <w:r w:rsidRPr="0044367E">
              <w:rPr>
                <w:rFonts w:eastAsia="Times New Roman" w:cs="Times New Roman"/>
                <w:szCs w:val="28"/>
              </w:rPr>
              <w:t> </w:t>
            </w:r>
          </w:p>
        </w:tc>
      </w:tr>
      <w:tr w:rsidR="0044367E" w:rsidRPr="0044367E" w:rsidTr="0044367E">
        <w:trPr>
          <w:trHeight w:val="46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Cs w:val="28"/>
              </w:rPr>
            </w:pPr>
            <w:r w:rsidRPr="0044367E">
              <w:rPr>
                <w:rFonts w:eastAsia="Times New Roman" w:cs="Times New Roman"/>
                <w:b/>
                <w:bCs/>
                <w:szCs w:val="28"/>
              </w:rPr>
              <w:t>IV</w:t>
            </w:r>
          </w:p>
        </w:tc>
        <w:tc>
          <w:tcPr>
            <w:tcW w:w="6220" w:type="dxa"/>
            <w:tcBorders>
              <w:top w:val="nil"/>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rPr>
                <w:rFonts w:eastAsia="Times New Roman" w:cs="Times New Roman"/>
                <w:b/>
                <w:bCs/>
                <w:szCs w:val="28"/>
              </w:rPr>
            </w:pPr>
            <w:r w:rsidRPr="0044367E">
              <w:rPr>
                <w:rFonts w:eastAsia="Times New Roman" w:cs="Times New Roman"/>
                <w:b/>
                <w:bCs/>
                <w:szCs w:val="28"/>
              </w:rPr>
              <w:t>Thu kết dư ngân sách năm trước</w:t>
            </w:r>
          </w:p>
        </w:tc>
        <w:tc>
          <w:tcPr>
            <w:tcW w:w="2405" w:type="dxa"/>
            <w:tcBorders>
              <w:top w:val="nil"/>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szCs w:val="28"/>
              </w:rPr>
            </w:pPr>
            <w:r w:rsidRPr="0044367E">
              <w:rPr>
                <w:rFonts w:eastAsia="Times New Roman" w:cs="Times New Roman"/>
                <w:szCs w:val="28"/>
              </w:rPr>
              <w:t> </w:t>
            </w:r>
          </w:p>
        </w:tc>
      </w:tr>
      <w:tr w:rsidR="0044367E" w:rsidRPr="0044367E" w:rsidTr="0044367E">
        <w:trPr>
          <w:trHeight w:val="46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Cs w:val="28"/>
              </w:rPr>
            </w:pPr>
            <w:r w:rsidRPr="0044367E">
              <w:rPr>
                <w:rFonts w:eastAsia="Times New Roman" w:cs="Times New Roman"/>
                <w:b/>
                <w:bCs/>
                <w:szCs w:val="28"/>
              </w:rPr>
              <w:t>V</w:t>
            </w:r>
          </w:p>
        </w:tc>
        <w:tc>
          <w:tcPr>
            <w:tcW w:w="6220" w:type="dxa"/>
            <w:tcBorders>
              <w:top w:val="nil"/>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rPr>
                <w:rFonts w:eastAsia="Times New Roman" w:cs="Times New Roman"/>
                <w:b/>
                <w:bCs/>
                <w:szCs w:val="28"/>
              </w:rPr>
            </w:pPr>
            <w:r w:rsidRPr="0044367E">
              <w:rPr>
                <w:rFonts w:eastAsia="Times New Roman" w:cs="Times New Roman"/>
                <w:b/>
                <w:bCs/>
                <w:szCs w:val="28"/>
              </w:rPr>
              <w:t>Thu bổ sung từ ngân sách cấp trên</w:t>
            </w:r>
          </w:p>
        </w:tc>
        <w:tc>
          <w:tcPr>
            <w:tcW w:w="2405" w:type="dxa"/>
            <w:tcBorders>
              <w:top w:val="nil"/>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Cs w:val="28"/>
              </w:rPr>
            </w:pPr>
            <w:r w:rsidRPr="0044367E">
              <w:rPr>
                <w:rFonts w:eastAsia="Times New Roman" w:cs="Times New Roman"/>
                <w:b/>
                <w:bCs/>
                <w:szCs w:val="28"/>
              </w:rPr>
              <w:t xml:space="preserve">              6.326.740.000 </w:t>
            </w:r>
          </w:p>
        </w:tc>
      </w:tr>
      <w:tr w:rsidR="0044367E" w:rsidRPr="0044367E" w:rsidTr="0044367E">
        <w:trPr>
          <w:trHeight w:val="46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szCs w:val="28"/>
              </w:rPr>
            </w:pPr>
            <w:r w:rsidRPr="0044367E">
              <w:rPr>
                <w:rFonts w:eastAsia="Times New Roman" w:cs="Times New Roman"/>
                <w:szCs w:val="28"/>
              </w:rPr>
              <w:t> </w:t>
            </w:r>
          </w:p>
        </w:tc>
        <w:tc>
          <w:tcPr>
            <w:tcW w:w="6220" w:type="dxa"/>
            <w:tcBorders>
              <w:top w:val="nil"/>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rPr>
                <w:rFonts w:eastAsia="Times New Roman" w:cs="Times New Roman"/>
                <w:szCs w:val="28"/>
              </w:rPr>
            </w:pPr>
            <w:r w:rsidRPr="0044367E">
              <w:rPr>
                <w:rFonts w:eastAsia="Times New Roman" w:cs="Times New Roman"/>
                <w:szCs w:val="28"/>
              </w:rPr>
              <w:t>- Thu bổ sung cân đối</w:t>
            </w:r>
          </w:p>
        </w:tc>
        <w:tc>
          <w:tcPr>
            <w:tcW w:w="2405" w:type="dxa"/>
            <w:tcBorders>
              <w:top w:val="nil"/>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szCs w:val="28"/>
              </w:rPr>
            </w:pPr>
            <w:r w:rsidRPr="0044367E">
              <w:rPr>
                <w:rFonts w:eastAsia="Times New Roman" w:cs="Times New Roman"/>
                <w:szCs w:val="28"/>
              </w:rPr>
              <w:t xml:space="preserve">                4.731.190.000 </w:t>
            </w:r>
          </w:p>
        </w:tc>
      </w:tr>
      <w:tr w:rsidR="0044367E" w:rsidRPr="0044367E" w:rsidTr="0044367E">
        <w:trPr>
          <w:trHeight w:val="46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szCs w:val="28"/>
              </w:rPr>
            </w:pPr>
            <w:r w:rsidRPr="0044367E">
              <w:rPr>
                <w:rFonts w:eastAsia="Times New Roman" w:cs="Times New Roman"/>
                <w:szCs w:val="28"/>
              </w:rPr>
              <w:t> </w:t>
            </w:r>
          </w:p>
        </w:tc>
        <w:tc>
          <w:tcPr>
            <w:tcW w:w="6220" w:type="dxa"/>
            <w:tcBorders>
              <w:top w:val="nil"/>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rPr>
                <w:rFonts w:eastAsia="Times New Roman" w:cs="Times New Roman"/>
                <w:szCs w:val="28"/>
              </w:rPr>
            </w:pPr>
            <w:r w:rsidRPr="0044367E">
              <w:rPr>
                <w:rFonts w:eastAsia="Times New Roman" w:cs="Times New Roman"/>
                <w:szCs w:val="28"/>
              </w:rPr>
              <w:t>- Thu bổ sung có mục tiêu</w:t>
            </w:r>
          </w:p>
        </w:tc>
        <w:tc>
          <w:tcPr>
            <w:tcW w:w="2405" w:type="dxa"/>
            <w:tcBorders>
              <w:top w:val="nil"/>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szCs w:val="28"/>
              </w:rPr>
            </w:pPr>
            <w:r w:rsidRPr="0044367E">
              <w:rPr>
                <w:rFonts w:eastAsia="Times New Roman" w:cs="Times New Roman"/>
                <w:szCs w:val="28"/>
              </w:rPr>
              <w:t xml:space="preserve">                1.595.550.000 </w:t>
            </w:r>
          </w:p>
        </w:tc>
      </w:tr>
      <w:tr w:rsidR="0044367E" w:rsidRPr="0044367E" w:rsidTr="0044367E">
        <w:trPr>
          <w:trHeight w:val="675"/>
        </w:trPr>
        <w:tc>
          <w:tcPr>
            <w:tcW w:w="746" w:type="dxa"/>
            <w:tcBorders>
              <w:top w:val="nil"/>
              <w:left w:val="nil"/>
              <w:bottom w:val="nil"/>
              <w:right w:val="nil"/>
            </w:tcBorders>
            <w:shd w:val="clear" w:color="auto" w:fill="auto"/>
            <w:noWrap/>
            <w:vAlign w:val="bottom"/>
            <w:hideMark/>
          </w:tcPr>
          <w:p w:rsidR="0044367E" w:rsidRPr="0044367E" w:rsidRDefault="0044367E" w:rsidP="0044367E">
            <w:pPr>
              <w:spacing w:after="0" w:line="240" w:lineRule="auto"/>
              <w:rPr>
                <w:rFonts w:ascii="Arial" w:eastAsia="Times New Roman" w:hAnsi="Arial" w:cs="Arial"/>
                <w:sz w:val="20"/>
                <w:szCs w:val="20"/>
              </w:rPr>
            </w:pPr>
          </w:p>
        </w:tc>
        <w:tc>
          <w:tcPr>
            <w:tcW w:w="8625" w:type="dxa"/>
            <w:gridSpan w:val="2"/>
            <w:tcBorders>
              <w:top w:val="single" w:sz="4" w:space="0" w:color="auto"/>
              <w:left w:val="single" w:sz="4" w:space="0" w:color="auto"/>
              <w:bottom w:val="nil"/>
              <w:right w:val="nil"/>
            </w:tcBorders>
            <w:shd w:val="clear" w:color="auto" w:fill="auto"/>
            <w:vAlign w:val="center"/>
            <w:hideMark/>
          </w:tcPr>
          <w:p w:rsidR="0044367E" w:rsidRPr="0044367E" w:rsidRDefault="0044367E" w:rsidP="0044367E">
            <w:pPr>
              <w:spacing w:after="0" w:line="240" w:lineRule="auto"/>
              <w:rPr>
                <w:rFonts w:eastAsia="Times New Roman" w:cs="Times New Roman"/>
                <w:szCs w:val="28"/>
              </w:rPr>
            </w:pPr>
            <w:r w:rsidRPr="0044367E">
              <w:rPr>
                <w:rFonts w:eastAsia="Times New Roman" w:cs="Times New Roman"/>
                <w:b/>
                <w:bCs/>
                <w:sz w:val="24"/>
                <w:szCs w:val="24"/>
              </w:rPr>
              <w:t>Ghi chú</w:t>
            </w:r>
            <w:r w:rsidRPr="0044367E">
              <w:rPr>
                <w:rFonts w:eastAsia="Times New Roman" w:cs="Times New Roman"/>
                <w:szCs w:val="28"/>
              </w:rPr>
              <w:t xml:space="preserve">: </w:t>
            </w:r>
            <w:r w:rsidRPr="0044367E">
              <w:rPr>
                <w:rFonts w:eastAsia="Times New Roman" w:cs="Times New Roman"/>
                <w:i/>
                <w:iCs/>
                <w:sz w:val="24"/>
                <w:szCs w:val="24"/>
              </w:rPr>
              <w:t>Đã trừ bổ sung cân đối 100 triệu đồng theo Kết luận số 666/KL-TTr của chánh thanh tra tỉnh</w:t>
            </w:r>
          </w:p>
        </w:tc>
      </w:tr>
    </w:tbl>
    <w:p w:rsidR="0044367E" w:rsidRDefault="0044367E" w:rsidP="00310D91">
      <w:pPr>
        <w:spacing w:after="0" w:line="240" w:lineRule="auto"/>
        <w:jc w:val="both"/>
        <w:rPr>
          <w:rFonts w:eastAsia="Times New Roman" w:cs="Times New Roman"/>
          <w:spacing w:val="-4"/>
          <w:szCs w:val="28"/>
        </w:rPr>
      </w:pPr>
    </w:p>
    <w:p w:rsidR="0044367E" w:rsidRDefault="0044367E" w:rsidP="00310D91">
      <w:pPr>
        <w:spacing w:after="0" w:line="240" w:lineRule="auto"/>
        <w:jc w:val="both"/>
        <w:rPr>
          <w:rFonts w:eastAsia="Times New Roman" w:cs="Times New Roman"/>
          <w:spacing w:val="-4"/>
          <w:szCs w:val="28"/>
        </w:rPr>
      </w:pPr>
    </w:p>
    <w:p w:rsidR="0044367E" w:rsidRDefault="0044367E" w:rsidP="00310D91">
      <w:pPr>
        <w:spacing w:after="0" w:line="240" w:lineRule="auto"/>
        <w:jc w:val="both"/>
        <w:rPr>
          <w:rFonts w:eastAsia="Times New Roman" w:cs="Times New Roman"/>
          <w:spacing w:val="-4"/>
          <w:szCs w:val="28"/>
        </w:rPr>
      </w:pPr>
    </w:p>
    <w:tbl>
      <w:tblPr>
        <w:tblW w:w="9513" w:type="dxa"/>
        <w:tblInd w:w="93" w:type="dxa"/>
        <w:tblLook w:val="04A0" w:firstRow="1" w:lastRow="0" w:firstColumn="1" w:lastColumn="0" w:noHBand="0" w:noVBand="1"/>
      </w:tblPr>
      <w:tblGrid>
        <w:gridCol w:w="632"/>
        <w:gridCol w:w="6187"/>
        <w:gridCol w:w="1729"/>
        <w:gridCol w:w="965"/>
      </w:tblGrid>
      <w:tr w:rsidR="0044367E" w:rsidRPr="0044367E" w:rsidTr="0044367E">
        <w:trPr>
          <w:trHeight w:val="600"/>
        </w:trPr>
        <w:tc>
          <w:tcPr>
            <w:tcW w:w="9513" w:type="dxa"/>
            <w:gridSpan w:val="4"/>
            <w:tcBorders>
              <w:top w:val="nil"/>
              <w:left w:val="nil"/>
              <w:bottom w:val="nil"/>
              <w:right w:val="nil"/>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color w:val="000000"/>
                <w:sz w:val="22"/>
              </w:rPr>
            </w:pPr>
            <w:r w:rsidRPr="0044367E">
              <w:rPr>
                <w:rFonts w:eastAsia="Times New Roman" w:cs="Times New Roman"/>
                <w:b/>
                <w:bCs/>
                <w:color w:val="000000"/>
                <w:sz w:val="22"/>
              </w:rPr>
              <w:t>Phụ lục 03                                                                                                    Biểu số 110/CK TC-NSNN</w:t>
            </w:r>
          </w:p>
        </w:tc>
      </w:tr>
      <w:tr w:rsidR="0044367E" w:rsidRPr="0044367E" w:rsidTr="0044367E">
        <w:trPr>
          <w:trHeight w:val="375"/>
        </w:trPr>
        <w:tc>
          <w:tcPr>
            <w:tcW w:w="8548" w:type="dxa"/>
            <w:gridSpan w:val="3"/>
            <w:tcBorders>
              <w:top w:val="nil"/>
              <w:left w:val="nil"/>
              <w:bottom w:val="nil"/>
              <w:right w:val="nil"/>
            </w:tcBorders>
            <w:shd w:val="clear" w:color="auto" w:fill="auto"/>
            <w:noWrap/>
            <w:vAlign w:val="center"/>
            <w:hideMark/>
          </w:tcPr>
          <w:p w:rsidR="0044367E" w:rsidRPr="0044367E" w:rsidRDefault="0044367E" w:rsidP="0044367E">
            <w:pPr>
              <w:spacing w:after="0" w:line="240" w:lineRule="auto"/>
              <w:jc w:val="center"/>
              <w:rPr>
                <w:rFonts w:eastAsia="Times New Roman" w:cs="Times New Roman"/>
                <w:b/>
                <w:bCs/>
                <w:color w:val="000000"/>
                <w:sz w:val="22"/>
              </w:rPr>
            </w:pPr>
            <w:r w:rsidRPr="0044367E">
              <w:rPr>
                <w:rFonts w:eastAsia="Times New Roman" w:cs="Times New Roman"/>
                <w:b/>
                <w:bCs/>
                <w:color w:val="000000"/>
                <w:sz w:val="22"/>
              </w:rPr>
              <w:t>DỰ TOÁN CHI NGÂN SÁCH XÃ NĂM 2023</w:t>
            </w:r>
          </w:p>
        </w:tc>
        <w:tc>
          <w:tcPr>
            <w:tcW w:w="965" w:type="dxa"/>
            <w:tcBorders>
              <w:top w:val="nil"/>
              <w:left w:val="nil"/>
              <w:bottom w:val="nil"/>
              <w:right w:val="nil"/>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p>
        </w:tc>
      </w:tr>
      <w:tr w:rsidR="0044367E" w:rsidRPr="0044367E" w:rsidTr="0044367E">
        <w:trPr>
          <w:trHeight w:val="405"/>
        </w:trPr>
        <w:tc>
          <w:tcPr>
            <w:tcW w:w="8548" w:type="dxa"/>
            <w:gridSpan w:val="3"/>
            <w:tcBorders>
              <w:top w:val="nil"/>
              <w:left w:val="nil"/>
              <w:bottom w:val="nil"/>
              <w:right w:val="nil"/>
            </w:tcBorders>
            <w:shd w:val="clear" w:color="auto" w:fill="auto"/>
            <w:vAlign w:val="center"/>
            <w:hideMark/>
          </w:tcPr>
          <w:p w:rsidR="0044367E" w:rsidRPr="0044367E" w:rsidRDefault="0044367E" w:rsidP="0044367E">
            <w:pPr>
              <w:spacing w:after="0" w:line="240" w:lineRule="auto"/>
              <w:jc w:val="center"/>
              <w:rPr>
                <w:rFonts w:eastAsia="Times New Roman" w:cs="Times New Roman"/>
                <w:i/>
                <w:iCs/>
                <w:color w:val="000000"/>
                <w:sz w:val="22"/>
              </w:rPr>
            </w:pPr>
            <w:r w:rsidRPr="0044367E">
              <w:rPr>
                <w:rFonts w:eastAsia="Times New Roman" w:cs="Times New Roman"/>
                <w:i/>
                <w:iCs/>
                <w:color w:val="000000"/>
                <w:sz w:val="22"/>
              </w:rPr>
              <w:t>(Kèm theo Quyết định số   /QĐ-UBND ngày 30/01/2023 của UBND xã Thượng Long)</w:t>
            </w:r>
          </w:p>
        </w:tc>
        <w:tc>
          <w:tcPr>
            <w:tcW w:w="965" w:type="dxa"/>
            <w:tcBorders>
              <w:top w:val="nil"/>
              <w:left w:val="nil"/>
              <w:bottom w:val="nil"/>
              <w:right w:val="nil"/>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p>
        </w:tc>
      </w:tr>
      <w:tr w:rsidR="0044367E" w:rsidRPr="0044367E" w:rsidTr="0044367E">
        <w:trPr>
          <w:trHeight w:val="405"/>
        </w:trPr>
        <w:tc>
          <w:tcPr>
            <w:tcW w:w="632" w:type="dxa"/>
            <w:tcBorders>
              <w:top w:val="nil"/>
              <w:left w:val="nil"/>
              <w:bottom w:val="nil"/>
              <w:right w:val="nil"/>
            </w:tcBorders>
            <w:shd w:val="clear" w:color="auto" w:fill="auto"/>
            <w:noWrap/>
            <w:vAlign w:val="center"/>
            <w:hideMark/>
          </w:tcPr>
          <w:p w:rsidR="0044367E" w:rsidRPr="0044367E" w:rsidRDefault="0044367E" w:rsidP="0044367E">
            <w:pPr>
              <w:spacing w:after="0" w:line="240" w:lineRule="auto"/>
              <w:jc w:val="right"/>
              <w:rPr>
                <w:rFonts w:eastAsia="Times New Roman" w:cs="Times New Roman"/>
                <w:i/>
                <w:iCs/>
                <w:color w:val="000000"/>
                <w:sz w:val="22"/>
              </w:rPr>
            </w:pPr>
          </w:p>
        </w:tc>
        <w:tc>
          <w:tcPr>
            <w:tcW w:w="6187" w:type="dxa"/>
            <w:tcBorders>
              <w:top w:val="nil"/>
              <w:left w:val="nil"/>
              <w:bottom w:val="nil"/>
              <w:right w:val="nil"/>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p>
        </w:tc>
        <w:tc>
          <w:tcPr>
            <w:tcW w:w="1729" w:type="dxa"/>
            <w:tcBorders>
              <w:top w:val="nil"/>
              <w:left w:val="nil"/>
              <w:bottom w:val="nil"/>
              <w:right w:val="nil"/>
            </w:tcBorders>
            <w:shd w:val="clear" w:color="auto" w:fill="auto"/>
            <w:noWrap/>
            <w:vAlign w:val="center"/>
            <w:hideMark/>
          </w:tcPr>
          <w:p w:rsidR="0044367E" w:rsidRPr="0044367E" w:rsidRDefault="0044367E" w:rsidP="0044367E">
            <w:pPr>
              <w:spacing w:after="0" w:line="240" w:lineRule="auto"/>
              <w:jc w:val="right"/>
              <w:rPr>
                <w:rFonts w:eastAsia="Times New Roman" w:cs="Times New Roman"/>
                <w:i/>
                <w:iCs/>
                <w:color w:val="000000"/>
                <w:sz w:val="22"/>
              </w:rPr>
            </w:pPr>
            <w:r w:rsidRPr="0044367E">
              <w:rPr>
                <w:rFonts w:eastAsia="Times New Roman" w:cs="Times New Roman"/>
                <w:i/>
                <w:iCs/>
                <w:color w:val="000000"/>
                <w:sz w:val="22"/>
              </w:rPr>
              <w:t>Đơn vị: đồng</w:t>
            </w:r>
          </w:p>
        </w:tc>
        <w:tc>
          <w:tcPr>
            <w:tcW w:w="965" w:type="dxa"/>
            <w:tcBorders>
              <w:top w:val="nil"/>
              <w:left w:val="nil"/>
              <w:bottom w:val="nil"/>
              <w:right w:val="nil"/>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p>
        </w:tc>
      </w:tr>
      <w:tr w:rsidR="0044367E" w:rsidRPr="0044367E" w:rsidTr="0044367E">
        <w:trPr>
          <w:trHeight w:val="63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STT</w:t>
            </w:r>
          </w:p>
        </w:tc>
        <w:tc>
          <w:tcPr>
            <w:tcW w:w="6187" w:type="dxa"/>
            <w:tcBorders>
              <w:top w:val="single" w:sz="4" w:space="0" w:color="auto"/>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Nội dung</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Dự toán năm 2023</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Ghi chú</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both"/>
              <w:rPr>
                <w:rFonts w:eastAsia="Times New Roman" w:cs="Times New Roman"/>
                <w:b/>
                <w:bCs/>
                <w:sz w:val="22"/>
              </w:rPr>
            </w:pPr>
            <w:r w:rsidRPr="0044367E">
              <w:rPr>
                <w:rFonts w:eastAsia="Times New Roman" w:cs="Times New Roman"/>
                <w:b/>
                <w:bCs/>
                <w:sz w:val="22"/>
              </w:rPr>
              <w:t xml:space="preserve">TỔNG CHI (I+II+III) </w:t>
            </w:r>
            <w:r w:rsidRPr="0044367E">
              <w:rPr>
                <w:rFonts w:eastAsia="Times New Roman" w:cs="Times New Roman"/>
                <w:b/>
                <w:bCs/>
                <w:i/>
                <w:iCs/>
                <w:sz w:val="22"/>
              </w:rPr>
              <w:t>(đã trừ tiết kiệm)</w:t>
            </w:r>
          </w:p>
        </w:tc>
        <w:tc>
          <w:tcPr>
            <w:tcW w:w="1729" w:type="dxa"/>
            <w:tcBorders>
              <w:top w:val="nil"/>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right"/>
              <w:rPr>
                <w:rFonts w:eastAsia="Times New Roman" w:cs="Times New Roman"/>
                <w:b/>
                <w:bCs/>
                <w:sz w:val="22"/>
              </w:rPr>
            </w:pPr>
            <w:r w:rsidRPr="0044367E">
              <w:rPr>
                <w:rFonts w:eastAsia="Times New Roman" w:cs="Times New Roman"/>
                <w:b/>
                <w:bCs/>
                <w:sz w:val="22"/>
              </w:rPr>
              <w:t xml:space="preserve">    6.479.700.000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I</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b/>
                <w:bCs/>
                <w:sz w:val="22"/>
              </w:rPr>
            </w:pPr>
            <w:r w:rsidRPr="0044367E">
              <w:rPr>
                <w:rFonts w:eastAsia="Times New Roman" w:cs="Times New Roman"/>
                <w:b/>
                <w:bCs/>
                <w:sz w:val="22"/>
              </w:rPr>
              <w:t>Chi thường xuyên</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b/>
                <w:bCs/>
                <w:sz w:val="22"/>
              </w:rPr>
            </w:pPr>
            <w:r w:rsidRPr="0044367E">
              <w:rPr>
                <w:rFonts w:eastAsia="Times New Roman" w:cs="Times New Roman"/>
                <w:b/>
                <w:bCs/>
                <w:sz w:val="22"/>
              </w:rPr>
              <w:t xml:space="preserve">    6.373.400.000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i/>
                <w:iCs/>
                <w:sz w:val="22"/>
              </w:rPr>
            </w:pPr>
            <w:r w:rsidRPr="0044367E">
              <w:rPr>
                <w:rFonts w:eastAsia="Times New Roman" w:cs="Times New Roman"/>
                <w:b/>
                <w:bCs/>
                <w:i/>
                <w:iCs/>
                <w:sz w:val="22"/>
              </w:rPr>
              <w:t>1</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b/>
                <w:bCs/>
                <w:sz w:val="22"/>
              </w:rPr>
            </w:pPr>
            <w:r w:rsidRPr="0044367E">
              <w:rPr>
                <w:rFonts w:eastAsia="Times New Roman" w:cs="Times New Roman"/>
                <w:b/>
                <w:bCs/>
                <w:sz w:val="22"/>
              </w:rPr>
              <w:t>Chi sự nghiệp kinh tế</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b/>
                <w:bCs/>
                <w:sz w:val="22"/>
              </w:rPr>
            </w:pPr>
            <w:r w:rsidRPr="0044367E">
              <w:rPr>
                <w:rFonts w:eastAsia="Times New Roman" w:cs="Times New Roman"/>
                <w:b/>
                <w:bCs/>
                <w:sz w:val="22"/>
              </w:rPr>
              <w:t xml:space="preserve">    1.036.000.000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114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i/>
                <w:iCs/>
                <w:sz w:val="22"/>
              </w:rPr>
            </w:pPr>
            <w:r w:rsidRPr="0044367E">
              <w:rPr>
                <w:rFonts w:eastAsia="Times New Roman" w:cs="Times New Roman"/>
                <w:b/>
                <w:bCs/>
                <w:i/>
                <w:iCs/>
                <w:sz w:val="22"/>
              </w:rPr>
              <w:t> </w:t>
            </w:r>
          </w:p>
        </w:tc>
        <w:tc>
          <w:tcPr>
            <w:tcW w:w="6187" w:type="dxa"/>
            <w:tcBorders>
              <w:top w:val="nil"/>
              <w:left w:val="nil"/>
              <w:bottom w:val="single" w:sz="4" w:space="0" w:color="auto"/>
              <w:right w:val="single" w:sz="4" w:space="0" w:color="auto"/>
            </w:tcBorders>
            <w:shd w:val="clear" w:color="000000" w:fill="FFFFFF"/>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Kinh phí thực hiện các nhiệm vụ duy tu bảo dưỡng, sửa chữa nhỏ thường xuyên giao thông, thủy lợi, nông nghiệp và các nhiệm vụ sự nghiệp thường xuyên kinh tế khác theo khả năng cân đối ngân sách</w:t>
            </w:r>
          </w:p>
        </w:tc>
        <w:tc>
          <w:tcPr>
            <w:tcW w:w="1729" w:type="dxa"/>
            <w:tcBorders>
              <w:top w:val="nil"/>
              <w:left w:val="nil"/>
              <w:bottom w:val="single" w:sz="4" w:space="0" w:color="auto"/>
              <w:right w:val="single" w:sz="4" w:space="0" w:color="auto"/>
            </w:tcBorders>
            <w:shd w:val="clear" w:color="000000" w:fill="FFFFFF"/>
            <w:vAlign w:val="center"/>
            <w:hideMark/>
          </w:tcPr>
          <w:p w:rsidR="0044367E" w:rsidRPr="0044367E" w:rsidRDefault="0044367E" w:rsidP="0044367E">
            <w:pPr>
              <w:spacing w:after="0" w:line="240" w:lineRule="auto"/>
              <w:jc w:val="center"/>
              <w:rPr>
                <w:rFonts w:eastAsia="Times New Roman" w:cs="Times New Roman"/>
                <w:i/>
                <w:iCs/>
                <w:sz w:val="22"/>
              </w:rPr>
            </w:pPr>
            <w:r w:rsidRPr="0044367E">
              <w:rPr>
                <w:rFonts w:eastAsia="Times New Roman" w:cs="Times New Roman"/>
                <w:i/>
                <w:iCs/>
                <w:sz w:val="22"/>
              </w:rPr>
              <w:t xml:space="preserve">         36.000.000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67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sz w:val="22"/>
              </w:rPr>
            </w:pPr>
            <w:r w:rsidRPr="0044367E">
              <w:rPr>
                <w:rFonts w:eastAsia="Times New Roman" w:cs="Times New Roman"/>
                <w:sz w:val="22"/>
              </w:rPr>
              <w:t> </w:t>
            </w:r>
          </w:p>
        </w:tc>
        <w:tc>
          <w:tcPr>
            <w:tcW w:w="6187" w:type="dxa"/>
            <w:tcBorders>
              <w:top w:val="nil"/>
              <w:left w:val="nil"/>
              <w:bottom w:val="single" w:sz="4" w:space="0" w:color="auto"/>
              <w:right w:val="single" w:sz="4" w:space="0" w:color="auto"/>
            </w:tcBorders>
            <w:shd w:val="clear" w:color="auto" w:fill="auto"/>
            <w:vAlign w:val="bottom"/>
            <w:hideMark/>
          </w:tcPr>
          <w:p w:rsidR="0044367E" w:rsidRPr="0044367E" w:rsidRDefault="0044367E" w:rsidP="0044367E">
            <w:pPr>
              <w:spacing w:after="0" w:line="240" w:lineRule="auto"/>
              <w:jc w:val="both"/>
              <w:rPr>
                <w:rFonts w:eastAsia="Times New Roman" w:cs="Times New Roman"/>
                <w:i/>
                <w:iCs/>
                <w:sz w:val="22"/>
              </w:rPr>
            </w:pPr>
            <w:r w:rsidRPr="0044367E">
              <w:rPr>
                <w:rFonts w:eastAsia="Times New Roman" w:cs="Times New Roman"/>
                <w:i/>
                <w:iCs/>
                <w:sz w:val="22"/>
              </w:rPr>
              <w:t>- Nâng cấp, sửa chữa đường bê tông thôn 5 xã Thượng Long đoạn từ sân bóng đến nhà bà IM</w:t>
            </w:r>
          </w:p>
        </w:tc>
        <w:tc>
          <w:tcPr>
            <w:tcW w:w="1729" w:type="dxa"/>
            <w:tcBorders>
              <w:top w:val="nil"/>
              <w:left w:val="nil"/>
              <w:bottom w:val="single" w:sz="4" w:space="0" w:color="auto"/>
              <w:right w:val="single" w:sz="4" w:space="0" w:color="auto"/>
            </w:tcBorders>
            <w:shd w:val="clear" w:color="auto" w:fill="auto"/>
            <w:noWrap/>
            <w:vAlign w:val="center"/>
            <w:hideMark/>
          </w:tcPr>
          <w:p w:rsidR="0044367E" w:rsidRPr="0044367E" w:rsidRDefault="0044367E" w:rsidP="0044367E">
            <w:pPr>
              <w:spacing w:after="0" w:line="240" w:lineRule="auto"/>
              <w:jc w:val="right"/>
              <w:rPr>
                <w:rFonts w:eastAsia="Times New Roman" w:cs="Times New Roman"/>
                <w:i/>
                <w:iCs/>
                <w:sz w:val="22"/>
              </w:rPr>
            </w:pPr>
            <w:r w:rsidRPr="0044367E">
              <w:rPr>
                <w:rFonts w:eastAsia="Times New Roman" w:cs="Times New Roman"/>
                <w:i/>
                <w:iCs/>
                <w:sz w:val="22"/>
              </w:rPr>
              <w:t>1.000.000.000</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2</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b/>
                <w:bCs/>
                <w:sz w:val="22"/>
              </w:rPr>
            </w:pPr>
            <w:r w:rsidRPr="0044367E">
              <w:rPr>
                <w:rFonts w:eastAsia="Times New Roman" w:cs="Times New Roman"/>
                <w:b/>
                <w:bCs/>
                <w:sz w:val="22"/>
              </w:rPr>
              <w:t>Sự nghiệp đảm bảo xã hội</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b/>
                <w:bCs/>
                <w:sz w:val="22"/>
              </w:rPr>
            </w:pPr>
            <w:r w:rsidRPr="0044367E">
              <w:rPr>
                <w:rFonts w:eastAsia="Times New Roman" w:cs="Times New Roman"/>
                <w:b/>
                <w:bCs/>
                <w:sz w:val="22"/>
              </w:rPr>
              <w:t xml:space="preserve">       110.100.000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sz w:val="22"/>
              </w:rPr>
            </w:pPr>
            <w:r w:rsidRPr="0044367E">
              <w:rPr>
                <w:rFonts w:eastAsia="Times New Roman" w:cs="Times New Roman"/>
                <w:sz w:val="22"/>
              </w:rPr>
              <w:t> </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 Chi hưu xã</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78.600.000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i/>
                <w:iCs/>
                <w:sz w:val="22"/>
              </w:rPr>
            </w:pPr>
            <w:r w:rsidRPr="0044367E">
              <w:rPr>
                <w:rFonts w:eastAsia="Times New Roman" w:cs="Times New Roman"/>
                <w:b/>
                <w:bCs/>
                <w:i/>
                <w:iCs/>
                <w:sz w:val="22"/>
              </w:rPr>
              <w:t> </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 Chi cứu tế</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31.500.000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i/>
                <w:iCs/>
                <w:sz w:val="22"/>
              </w:rPr>
            </w:pPr>
            <w:r w:rsidRPr="0044367E">
              <w:rPr>
                <w:rFonts w:eastAsia="Times New Roman" w:cs="Times New Roman"/>
                <w:b/>
                <w:bCs/>
                <w:i/>
                <w:iCs/>
                <w:sz w:val="22"/>
              </w:rPr>
              <w:t>3</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b/>
                <w:bCs/>
                <w:sz w:val="22"/>
              </w:rPr>
            </w:pPr>
            <w:r w:rsidRPr="0044367E">
              <w:rPr>
                <w:rFonts w:eastAsia="Times New Roman" w:cs="Times New Roman"/>
                <w:b/>
                <w:bCs/>
                <w:sz w:val="22"/>
              </w:rPr>
              <w:t>Sự nghiệp giáo dục</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b/>
                <w:bCs/>
                <w:sz w:val="22"/>
              </w:rPr>
            </w:pPr>
            <w:r w:rsidRPr="0044367E">
              <w:rPr>
                <w:rFonts w:eastAsia="Times New Roman" w:cs="Times New Roman"/>
                <w:b/>
                <w:bCs/>
                <w:sz w:val="22"/>
              </w:rPr>
              <w:t xml:space="preserve">         22.500.000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i/>
                <w:iCs/>
                <w:sz w:val="22"/>
              </w:rPr>
            </w:pPr>
            <w:r w:rsidRPr="0044367E">
              <w:rPr>
                <w:rFonts w:eastAsia="Times New Roman" w:cs="Times New Roman"/>
                <w:i/>
                <w:iCs/>
                <w:sz w:val="22"/>
              </w:rPr>
              <w:t> </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 Chi trung tâm học tập cộng đồng</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xml:space="preserve">           </w:t>
            </w:r>
            <w:r w:rsidRPr="0044367E">
              <w:rPr>
                <w:rFonts w:eastAsia="Times New Roman" w:cs="Times New Roman"/>
                <w:sz w:val="22"/>
              </w:rPr>
              <w:lastRenderedPageBreak/>
              <w:t xml:space="preserve">22.500.000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lastRenderedPageBreak/>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i/>
                <w:iCs/>
                <w:sz w:val="22"/>
              </w:rPr>
            </w:pPr>
            <w:r w:rsidRPr="0044367E">
              <w:rPr>
                <w:rFonts w:eastAsia="Times New Roman" w:cs="Times New Roman"/>
                <w:b/>
                <w:bCs/>
                <w:i/>
                <w:iCs/>
                <w:sz w:val="22"/>
              </w:rPr>
              <w:lastRenderedPageBreak/>
              <w:t>4</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b/>
                <w:bCs/>
                <w:sz w:val="22"/>
              </w:rPr>
            </w:pPr>
            <w:r w:rsidRPr="0044367E">
              <w:rPr>
                <w:rFonts w:eastAsia="Times New Roman" w:cs="Times New Roman"/>
                <w:b/>
                <w:bCs/>
                <w:sz w:val="22"/>
              </w:rPr>
              <w:t>Sự nghiệp y tế</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b/>
                <w:bCs/>
                <w:sz w:val="22"/>
              </w:rPr>
            </w:pPr>
            <w:r w:rsidRPr="0044367E">
              <w:rPr>
                <w:rFonts w:eastAsia="Times New Roman" w:cs="Times New Roman"/>
                <w:b/>
                <w:bCs/>
                <w:sz w:val="22"/>
              </w:rPr>
              <w:t xml:space="preserve">         27.000.000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10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i/>
                <w:iCs/>
                <w:sz w:val="22"/>
              </w:rPr>
            </w:pPr>
            <w:r w:rsidRPr="0044367E">
              <w:rPr>
                <w:rFonts w:eastAsia="Times New Roman" w:cs="Times New Roman"/>
                <w:b/>
                <w:bCs/>
                <w:i/>
                <w:iCs/>
                <w:sz w:val="22"/>
              </w:rPr>
              <w:t> </w:t>
            </w:r>
          </w:p>
        </w:tc>
        <w:tc>
          <w:tcPr>
            <w:tcW w:w="6187" w:type="dxa"/>
            <w:tcBorders>
              <w:top w:val="nil"/>
              <w:left w:val="nil"/>
              <w:bottom w:val="single" w:sz="4" w:space="0" w:color="auto"/>
              <w:right w:val="single" w:sz="4" w:space="0" w:color="auto"/>
            </w:tcBorders>
            <w:shd w:val="clear" w:color="000000" w:fill="FFFFFF"/>
            <w:vAlign w:val="center"/>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Sự nghiệp Y tế (hỗ trợ cho các hoạt động về công tác truyền thông y tế cộng đồng, công tác tuyên truyền phòng chống dịch bệnh, tiêm chủng mở rộng, công tác phun thuốc dập dịch,...)</w:t>
            </w:r>
          </w:p>
        </w:tc>
        <w:tc>
          <w:tcPr>
            <w:tcW w:w="1729" w:type="dxa"/>
            <w:tcBorders>
              <w:top w:val="nil"/>
              <w:left w:val="nil"/>
              <w:bottom w:val="single" w:sz="4" w:space="0" w:color="auto"/>
              <w:right w:val="single" w:sz="4" w:space="0" w:color="auto"/>
            </w:tcBorders>
            <w:shd w:val="clear" w:color="000000" w:fill="FFFFFF"/>
            <w:vAlign w:val="center"/>
            <w:hideMark/>
          </w:tcPr>
          <w:p w:rsidR="0044367E" w:rsidRPr="0044367E" w:rsidRDefault="0044367E" w:rsidP="0044367E">
            <w:pPr>
              <w:spacing w:after="0" w:line="240" w:lineRule="auto"/>
              <w:jc w:val="center"/>
              <w:rPr>
                <w:rFonts w:eastAsia="Times New Roman" w:cs="Times New Roman"/>
                <w:sz w:val="22"/>
              </w:rPr>
            </w:pPr>
            <w:r w:rsidRPr="0044367E">
              <w:rPr>
                <w:rFonts w:eastAsia="Times New Roman" w:cs="Times New Roman"/>
                <w:sz w:val="22"/>
              </w:rPr>
              <w:t xml:space="preserve">           27.000.000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i/>
                <w:iCs/>
                <w:sz w:val="22"/>
              </w:rPr>
            </w:pPr>
            <w:r w:rsidRPr="0044367E">
              <w:rPr>
                <w:rFonts w:eastAsia="Times New Roman" w:cs="Times New Roman"/>
                <w:b/>
                <w:bCs/>
                <w:i/>
                <w:iCs/>
                <w:sz w:val="22"/>
              </w:rPr>
              <w:t>5</w:t>
            </w:r>
          </w:p>
        </w:tc>
        <w:tc>
          <w:tcPr>
            <w:tcW w:w="6187" w:type="dxa"/>
            <w:tcBorders>
              <w:top w:val="nil"/>
              <w:left w:val="nil"/>
              <w:bottom w:val="single" w:sz="4" w:space="0" w:color="auto"/>
              <w:right w:val="single" w:sz="4" w:space="0" w:color="auto"/>
            </w:tcBorders>
            <w:shd w:val="clear" w:color="000000" w:fill="FFFFFF"/>
            <w:vAlign w:val="center"/>
            <w:hideMark/>
          </w:tcPr>
          <w:p w:rsidR="0044367E" w:rsidRPr="0044367E" w:rsidRDefault="0044367E" w:rsidP="0044367E">
            <w:pPr>
              <w:spacing w:after="0" w:line="240" w:lineRule="auto"/>
              <w:rPr>
                <w:rFonts w:eastAsia="Times New Roman" w:cs="Times New Roman"/>
                <w:b/>
                <w:bCs/>
                <w:sz w:val="22"/>
              </w:rPr>
            </w:pPr>
            <w:r w:rsidRPr="0044367E">
              <w:rPr>
                <w:rFonts w:eastAsia="Times New Roman" w:cs="Times New Roman"/>
                <w:b/>
                <w:bCs/>
                <w:sz w:val="22"/>
              </w:rPr>
              <w:t>Sự nghiệp văn hoá thông tin</w:t>
            </w:r>
          </w:p>
        </w:tc>
        <w:tc>
          <w:tcPr>
            <w:tcW w:w="1729" w:type="dxa"/>
            <w:tcBorders>
              <w:top w:val="nil"/>
              <w:left w:val="nil"/>
              <w:bottom w:val="single" w:sz="4" w:space="0" w:color="auto"/>
              <w:right w:val="single" w:sz="4" w:space="0" w:color="auto"/>
            </w:tcBorders>
            <w:shd w:val="clear" w:color="000000" w:fill="FFFFFF"/>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xml:space="preserve">         80.100.000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i/>
                <w:iCs/>
                <w:sz w:val="22"/>
              </w:rPr>
            </w:pPr>
            <w:r w:rsidRPr="0044367E">
              <w:rPr>
                <w:rFonts w:eastAsia="Times New Roman" w:cs="Times New Roman"/>
                <w:b/>
                <w:bCs/>
                <w:i/>
                <w:iCs/>
                <w:sz w:val="22"/>
              </w:rPr>
              <w:t> </w:t>
            </w:r>
          </w:p>
        </w:tc>
        <w:tc>
          <w:tcPr>
            <w:tcW w:w="6187" w:type="dxa"/>
            <w:tcBorders>
              <w:top w:val="nil"/>
              <w:left w:val="nil"/>
              <w:bottom w:val="single" w:sz="4" w:space="0" w:color="auto"/>
              <w:right w:val="single" w:sz="4" w:space="0" w:color="auto"/>
            </w:tcBorders>
            <w:shd w:val="clear" w:color="000000" w:fill="FFFFFF"/>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 Chi văn hoá thông tin</w:t>
            </w:r>
          </w:p>
        </w:tc>
        <w:tc>
          <w:tcPr>
            <w:tcW w:w="1729" w:type="dxa"/>
            <w:tcBorders>
              <w:top w:val="nil"/>
              <w:left w:val="nil"/>
              <w:bottom w:val="single" w:sz="4" w:space="0" w:color="auto"/>
              <w:right w:val="single" w:sz="4" w:space="0" w:color="auto"/>
            </w:tcBorders>
            <w:shd w:val="clear" w:color="000000" w:fill="FFFFFF"/>
            <w:vAlign w:val="center"/>
            <w:hideMark/>
          </w:tcPr>
          <w:p w:rsidR="0044367E" w:rsidRPr="0044367E" w:rsidRDefault="0044367E" w:rsidP="0044367E">
            <w:pPr>
              <w:spacing w:after="0" w:line="240" w:lineRule="auto"/>
              <w:jc w:val="center"/>
              <w:rPr>
                <w:rFonts w:eastAsia="Times New Roman" w:cs="Times New Roman"/>
                <w:i/>
                <w:iCs/>
                <w:sz w:val="22"/>
              </w:rPr>
            </w:pPr>
            <w:r w:rsidRPr="0044367E">
              <w:rPr>
                <w:rFonts w:eastAsia="Times New Roman" w:cs="Times New Roman"/>
                <w:i/>
                <w:iCs/>
                <w:sz w:val="22"/>
              </w:rPr>
              <w:t xml:space="preserve">         27.000.000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 Chi khen thưởng gia đình văn hoá</w:t>
            </w:r>
          </w:p>
        </w:tc>
        <w:tc>
          <w:tcPr>
            <w:tcW w:w="1729" w:type="dxa"/>
            <w:tcBorders>
              <w:top w:val="nil"/>
              <w:left w:val="nil"/>
              <w:bottom w:val="single" w:sz="4" w:space="0" w:color="auto"/>
              <w:right w:val="single" w:sz="4" w:space="0" w:color="auto"/>
            </w:tcBorders>
            <w:shd w:val="clear" w:color="000000" w:fill="FFFFFF"/>
            <w:vAlign w:val="center"/>
            <w:hideMark/>
          </w:tcPr>
          <w:p w:rsidR="0044367E" w:rsidRPr="0044367E" w:rsidRDefault="0044367E" w:rsidP="0044367E">
            <w:pPr>
              <w:spacing w:after="0" w:line="240" w:lineRule="auto"/>
              <w:jc w:val="center"/>
              <w:rPr>
                <w:rFonts w:eastAsia="Times New Roman" w:cs="Times New Roman"/>
                <w:i/>
                <w:iCs/>
                <w:sz w:val="22"/>
              </w:rPr>
            </w:pPr>
            <w:r w:rsidRPr="0044367E">
              <w:rPr>
                <w:rFonts w:eastAsia="Times New Roman" w:cs="Times New Roman"/>
                <w:i/>
                <w:iCs/>
                <w:sz w:val="22"/>
              </w:rPr>
              <w:t xml:space="preserve">           5.100.000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8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 Chi ban vận động toàn dân đoàn kết XD khu dân cư</w:t>
            </w:r>
          </w:p>
        </w:tc>
        <w:tc>
          <w:tcPr>
            <w:tcW w:w="1729" w:type="dxa"/>
            <w:tcBorders>
              <w:top w:val="nil"/>
              <w:left w:val="nil"/>
              <w:bottom w:val="single" w:sz="4" w:space="0" w:color="auto"/>
              <w:right w:val="single" w:sz="4" w:space="0" w:color="auto"/>
            </w:tcBorders>
            <w:shd w:val="clear" w:color="000000" w:fill="FFFFFF"/>
            <w:vAlign w:val="center"/>
            <w:hideMark/>
          </w:tcPr>
          <w:p w:rsidR="0044367E" w:rsidRPr="0044367E" w:rsidRDefault="0044367E" w:rsidP="0044367E">
            <w:pPr>
              <w:spacing w:after="0" w:line="240" w:lineRule="auto"/>
              <w:jc w:val="center"/>
              <w:rPr>
                <w:rFonts w:eastAsia="Times New Roman" w:cs="Times New Roman"/>
                <w:i/>
                <w:iCs/>
                <w:sz w:val="22"/>
              </w:rPr>
            </w:pPr>
            <w:r w:rsidRPr="0044367E">
              <w:rPr>
                <w:rFonts w:eastAsia="Times New Roman" w:cs="Times New Roman"/>
                <w:i/>
                <w:iCs/>
                <w:sz w:val="22"/>
              </w:rPr>
              <w:t xml:space="preserve">         48.000.000 </w:t>
            </w:r>
          </w:p>
        </w:tc>
        <w:tc>
          <w:tcPr>
            <w:tcW w:w="965" w:type="dxa"/>
            <w:tcBorders>
              <w:top w:val="nil"/>
              <w:left w:val="nil"/>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sz w:val="20"/>
                <w:szCs w:val="20"/>
              </w:rPr>
            </w:pPr>
            <w:r w:rsidRPr="0044367E">
              <w:rPr>
                <w:rFonts w:eastAsia="Times New Roman" w:cs="Times New Roman"/>
                <w:sz w:val="20"/>
                <w:szCs w:val="20"/>
              </w:rPr>
              <w:t> </w:t>
            </w:r>
          </w:p>
        </w:tc>
      </w:tr>
      <w:tr w:rsidR="0044367E" w:rsidRPr="0044367E" w:rsidTr="0044367E">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6</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b/>
                <w:bCs/>
                <w:sz w:val="22"/>
              </w:rPr>
            </w:pPr>
            <w:r w:rsidRPr="0044367E">
              <w:rPr>
                <w:rFonts w:eastAsia="Times New Roman" w:cs="Times New Roman"/>
                <w:b/>
                <w:bCs/>
                <w:sz w:val="22"/>
              </w:rPr>
              <w:t>Sự nghiệp phát thanh</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b/>
                <w:bCs/>
                <w:sz w:val="22"/>
              </w:rPr>
            </w:pPr>
            <w:r w:rsidRPr="0044367E">
              <w:rPr>
                <w:rFonts w:eastAsia="Times New Roman" w:cs="Times New Roman"/>
                <w:b/>
                <w:bCs/>
                <w:sz w:val="22"/>
              </w:rPr>
              <w:t xml:space="preserve">         13.500.000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7</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b/>
                <w:bCs/>
                <w:sz w:val="22"/>
              </w:rPr>
            </w:pPr>
            <w:r w:rsidRPr="0044367E">
              <w:rPr>
                <w:rFonts w:eastAsia="Times New Roman" w:cs="Times New Roman"/>
                <w:b/>
                <w:bCs/>
                <w:sz w:val="22"/>
              </w:rPr>
              <w:t>Sự nghiệp thể dục thể thao</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b/>
                <w:bCs/>
                <w:sz w:val="22"/>
              </w:rPr>
            </w:pPr>
            <w:r w:rsidRPr="0044367E">
              <w:rPr>
                <w:rFonts w:eastAsia="Times New Roman" w:cs="Times New Roman"/>
                <w:b/>
                <w:bCs/>
                <w:sz w:val="22"/>
              </w:rPr>
              <w:t xml:space="preserve">         14.400.000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8</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b/>
                <w:bCs/>
                <w:sz w:val="22"/>
              </w:rPr>
            </w:pPr>
            <w:r w:rsidRPr="0044367E">
              <w:rPr>
                <w:rFonts w:eastAsia="Times New Roman" w:cs="Times New Roman"/>
                <w:b/>
                <w:bCs/>
                <w:sz w:val="22"/>
              </w:rPr>
              <w:t>Chi quản lý hành chính, Đảng, đoàn thể</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b/>
                <w:bCs/>
                <w:sz w:val="22"/>
              </w:rPr>
            </w:pPr>
            <w:r w:rsidRPr="0044367E">
              <w:rPr>
                <w:rFonts w:eastAsia="Times New Roman" w:cs="Times New Roman"/>
                <w:b/>
                <w:bCs/>
                <w:sz w:val="22"/>
              </w:rPr>
              <w:t xml:space="preserve">    4.536.400.000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i/>
                <w:iCs/>
                <w:sz w:val="22"/>
              </w:rPr>
            </w:pPr>
            <w:r w:rsidRPr="0044367E">
              <w:rPr>
                <w:rFonts w:eastAsia="Times New Roman" w:cs="Times New Roman"/>
                <w:b/>
                <w:bCs/>
                <w:i/>
                <w:iCs/>
                <w:sz w:val="22"/>
              </w:rPr>
              <w:t>8,1</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b/>
                <w:bCs/>
                <w:i/>
                <w:iCs/>
                <w:sz w:val="22"/>
              </w:rPr>
            </w:pPr>
            <w:r w:rsidRPr="0044367E">
              <w:rPr>
                <w:rFonts w:eastAsia="Times New Roman" w:cs="Times New Roman"/>
                <w:b/>
                <w:bCs/>
                <w:i/>
                <w:iCs/>
                <w:sz w:val="22"/>
              </w:rPr>
              <w:t xml:space="preserve">Lương và các khoản phụ cấp, đóng góp của Đảng </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b/>
                <w:bCs/>
                <w:i/>
                <w:iCs/>
                <w:sz w:val="22"/>
              </w:rPr>
            </w:pPr>
            <w:r w:rsidRPr="0044367E">
              <w:rPr>
                <w:rFonts w:eastAsia="Times New Roman" w:cs="Times New Roman"/>
                <w:b/>
                <w:bCs/>
                <w:i/>
                <w:iCs/>
                <w:sz w:val="22"/>
              </w:rPr>
              <w:t xml:space="preserve">       635.700.000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b/>
                <w:bCs/>
                <w:i/>
                <w:iCs/>
                <w:sz w:val="22"/>
              </w:rPr>
            </w:pPr>
            <w:r w:rsidRPr="0044367E">
              <w:rPr>
                <w:rFonts w:eastAsia="Times New Roman" w:cs="Times New Roman"/>
                <w:b/>
                <w:bCs/>
                <w:i/>
                <w:iCs/>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 Lương theo NĐ 38/NĐ-CP</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196.500.000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 Kinh phí CB không chuyên trách(Phụ cấp, đóng BHYT)</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245.500.000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 Phụ cấp cấp uỷ</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75.100.000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 Kinh phí theo Nghị định số 76/2019/NĐ-CP</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38.600.000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 Chi hoạt động của Đảng</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80.000.000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i/>
                <w:iCs/>
                <w:sz w:val="22"/>
              </w:rPr>
            </w:pPr>
            <w:r w:rsidRPr="0044367E">
              <w:rPr>
                <w:rFonts w:eastAsia="Times New Roman" w:cs="Times New Roman"/>
                <w:b/>
                <w:bCs/>
                <w:i/>
                <w:iCs/>
                <w:sz w:val="22"/>
              </w:rPr>
              <w:t>8,2</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b/>
                <w:bCs/>
                <w:i/>
                <w:iCs/>
                <w:sz w:val="22"/>
              </w:rPr>
            </w:pPr>
            <w:r w:rsidRPr="0044367E">
              <w:rPr>
                <w:rFonts w:eastAsia="Times New Roman" w:cs="Times New Roman"/>
                <w:b/>
                <w:bCs/>
                <w:i/>
                <w:iCs/>
                <w:sz w:val="22"/>
              </w:rPr>
              <w:t xml:space="preserve"> Lương và các khoản phụ cấp, đóng góp của Đoàn thể </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b/>
                <w:bCs/>
                <w:i/>
                <w:iCs/>
                <w:sz w:val="22"/>
              </w:rPr>
            </w:pPr>
            <w:r w:rsidRPr="0044367E">
              <w:rPr>
                <w:rFonts w:eastAsia="Times New Roman" w:cs="Times New Roman"/>
                <w:b/>
                <w:bCs/>
                <w:i/>
                <w:iCs/>
                <w:sz w:val="22"/>
              </w:rPr>
              <w:t xml:space="preserve">    1.181.400.000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b/>
                <w:bCs/>
                <w:i/>
                <w:iCs/>
                <w:sz w:val="22"/>
              </w:rPr>
            </w:pPr>
            <w:r w:rsidRPr="0044367E">
              <w:rPr>
                <w:rFonts w:eastAsia="Times New Roman" w:cs="Times New Roman"/>
                <w:b/>
                <w:bCs/>
                <w:i/>
                <w:iCs/>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 Lương theo NĐ 38/NĐ-CP</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460.900.000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 Kinh phí CB không chuyên trách (Phụ cấp, đóng BHYT)</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267.000.000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 Kinh phí theo Nghị định số 76/2019/NĐ-CP</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116.800.000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 Chi đại hội Nông dân</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9.000.000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 Chi giám sát đầu tư cộng đồng</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5.000.000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nil"/>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single" w:sz="4" w:space="0" w:color="auto"/>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 Chi hoạt động cấp xã</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87.500.000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300"/>
        </w:trPr>
        <w:tc>
          <w:tcPr>
            <w:tcW w:w="632" w:type="dxa"/>
            <w:tcBorders>
              <w:top w:val="nil"/>
              <w:left w:val="single" w:sz="4" w:space="0" w:color="auto"/>
              <w:bottom w:val="single" w:sz="4" w:space="0" w:color="auto"/>
              <w:right w:val="nil"/>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single" w:sz="4" w:space="0" w:color="auto"/>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xml:space="preserve">                 - Kinh phí Mặt trận</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xml:space="preserve">           17.500.000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300"/>
        </w:trPr>
        <w:tc>
          <w:tcPr>
            <w:tcW w:w="632" w:type="dxa"/>
            <w:tcBorders>
              <w:top w:val="nil"/>
              <w:left w:val="single" w:sz="4" w:space="0" w:color="auto"/>
              <w:bottom w:val="single" w:sz="4" w:space="0" w:color="auto"/>
              <w:right w:val="nil"/>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single" w:sz="4" w:space="0" w:color="auto"/>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xml:space="preserve">                 - Kinh phí Đoàn Thanh niên</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xml:space="preserve">           17.500.000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xml:space="preserve">                 - Kinh phí Hội LH Phụ nữ</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xml:space="preserve">           17.500.000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xml:space="preserve">                 - Kinh phí Hội Nông dân</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xml:space="preserve">           17.500.000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xml:space="preserve">                 - Kinh phí Hội Cựu chiến binh</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xml:space="preserve">           17.500.000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 Kinh phí các chi hội trưởng cấp thôn(300.000đ/chi hội trưởng/tháng)</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115.200.000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color w:val="FF0000"/>
                <w:sz w:val="22"/>
              </w:rPr>
            </w:pPr>
            <w:r w:rsidRPr="0044367E">
              <w:rPr>
                <w:rFonts w:eastAsia="Times New Roman" w:cs="Times New Roman"/>
                <w:i/>
                <w:iCs/>
                <w:color w:val="FF0000"/>
                <w:sz w:val="22"/>
              </w:rPr>
              <w:t xml:space="preserve">        + Chi hoạt động cấp thôn</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color w:val="FF0000"/>
                <w:sz w:val="22"/>
              </w:rPr>
            </w:pPr>
            <w:r w:rsidRPr="0044367E">
              <w:rPr>
                <w:rFonts w:eastAsia="Times New Roman" w:cs="Times New Roman"/>
                <w:i/>
                <w:iCs/>
                <w:color w:val="FF0000"/>
                <w:sz w:val="22"/>
              </w:rPr>
              <w:t xml:space="preserve">       120.000.000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color w:val="FF0000"/>
                <w:sz w:val="22"/>
              </w:rPr>
            </w:pPr>
            <w:r w:rsidRPr="0044367E">
              <w:rPr>
                <w:rFonts w:eastAsia="Times New Roman" w:cs="Times New Roman"/>
                <w:color w:val="FF0000"/>
                <w:sz w:val="22"/>
              </w:rPr>
              <w:t xml:space="preserve">            - Kinh phí ban công tác mặt trận (8 thôn x 3.000.000đ/thôn)</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color w:val="FF0000"/>
                <w:sz w:val="22"/>
              </w:rPr>
            </w:pPr>
            <w:r w:rsidRPr="0044367E">
              <w:rPr>
                <w:rFonts w:eastAsia="Times New Roman" w:cs="Times New Roman"/>
                <w:color w:val="FF0000"/>
                <w:sz w:val="22"/>
              </w:rPr>
              <w:t xml:space="preserve">           24.000.000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color w:val="FF0000"/>
                <w:sz w:val="22"/>
              </w:rPr>
            </w:pPr>
            <w:r w:rsidRPr="0044367E">
              <w:rPr>
                <w:rFonts w:eastAsia="Times New Roman" w:cs="Times New Roman"/>
                <w:color w:val="FF0000"/>
                <w:sz w:val="22"/>
              </w:rPr>
              <w:t xml:space="preserve">            - Kinh phí chi đoàn Thanh niên (8 thôn x 3.000.000đ/thôn)</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color w:val="FF0000"/>
                <w:sz w:val="22"/>
              </w:rPr>
            </w:pPr>
            <w:r w:rsidRPr="0044367E">
              <w:rPr>
                <w:rFonts w:eastAsia="Times New Roman" w:cs="Times New Roman"/>
                <w:color w:val="FF0000"/>
                <w:sz w:val="22"/>
              </w:rPr>
              <w:t xml:space="preserve">           24.000.000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lastRenderedPageBreak/>
              <w:t> </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color w:val="FF0000"/>
                <w:sz w:val="22"/>
              </w:rPr>
            </w:pPr>
            <w:r w:rsidRPr="0044367E">
              <w:rPr>
                <w:rFonts w:eastAsia="Times New Roman" w:cs="Times New Roman"/>
                <w:color w:val="FF0000"/>
                <w:sz w:val="22"/>
              </w:rPr>
              <w:t xml:space="preserve">            - Kinh phí chi hội LH Phụ nữ (8 thôn x 3.000.000đ/thôn)</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color w:val="FF0000"/>
                <w:sz w:val="22"/>
              </w:rPr>
            </w:pPr>
            <w:r w:rsidRPr="0044367E">
              <w:rPr>
                <w:rFonts w:eastAsia="Times New Roman" w:cs="Times New Roman"/>
                <w:color w:val="FF0000"/>
                <w:sz w:val="22"/>
              </w:rPr>
              <w:t xml:space="preserve">           24.000.000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color w:val="FF0000"/>
                <w:sz w:val="22"/>
              </w:rPr>
            </w:pPr>
            <w:r w:rsidRPr="0044367E">
              <w:rPr>
                <w:rFonts w:eastAsia="Times New Roman" w:cs="Times New Roman"/>
                <w:color w:val="FF0000"/>
                <w:sz w:val="22"/>
              </w:rPr>
              <w:t xml:space="preserve">            - Kinh phí chi hội Nông dân (8 thôn x 3.000.000đ/thôn)</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color w:val="FF0000"/>
                <w:sz w:val="22"/>
              </w:rPr>
            </w:pPr>
            <w:r w:rsidRPr="0044367E">
              <w:rPr>
                <w:rFonts w:eastAsia="Times New Roman" w:cs="Times New Roman"/>
                <w:color w:val="FF0000"/>
                <w:sz w:val="22"/>
              </w:rPr>
              <w:t xml:space="preserve">           24.000.000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color w:val="FF0000"/>
                <w:sz w:val="22"/>
              </w:rPr>
            </w:pPr>
            <w:r w:rsidRPr="0044367E">
              <w:rPr>
                <w:rFonts w:eastAsia="Times New Roman" w:cs="Times New Roman"/>
                <w:color w:val="FF0000"/>
                <w:sz w:val="22"/>
              </w:rPr>
              <w:t xml:space="preserve">            - Kinh phí chi hội Cựu chiến binh (8 thôn x 3.000.000đ/thôn)</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color w:val="FF0000"/>
                <w:sz w:val="22"/>
              </w:rPr>
            </w:pPr>
            <w:r w:rsidRPr="0044367E">
              <w:rPr>
                <w:rFonts w:eastAsia="Times New Roman" w:cs="Times New Roman"/>
                <w:color w:val="FF0000"/>
                <w:sz w:val="22"/>
              </w:rPr>
              <w:t xml:space="preserve">           24.000.000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8,3</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b/>
                <w:bCs/>
                <w:sz w:val="22"/>
              </w:rPr>
            </w:pPr>
            <w:r w:rsidRPr="0044367E">
              <w:rPr>
                <w:rFonts w:eastAsia="Times New Roman" w:cs="Times New Roman"/>
                <w:b/>
                <w:bCs/>
                <w:sz w:val="22"/>
              </w:rPr>
              <w:t>Lương và các khoản phụ cấp, đóng góp của QLNN</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b/>
                <w:bCs/>
                <w:i/>
                <w:iCs/>
                <w:sz w:val="22"/>
              </w:rPr>
            </w:pPr>
            <w:r w:rsidRPr="0044367E">
              <w:rPr>
                <w:rFonts w:eastAsia="Times New Roman" w:cs="Times New Roman"/>
                <w:b/>
                <w:bCs/>
                <w:i/>
                <w:iCs/>
                <w:sz w:val="22"/>
              </w:rPr>
              <w:t xml:space="preserve">    2.719.300.000 </w:t>
            </w:r>
          </w:p>
        </w:tc>
        <w:tc>
          <w:tcPr>
            <w:tcW w:w="965"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b/>
                <w:bCs/>
                <w:i/>
                <w:iCs/>
                <w:sz w:val="22"/>
              </w:rPr>
            </w:pPr>
            <w:r w:rsidRPr="0044367E">
              <w:rPr>
                <w:rFonts w:eastAsia="Times New Roman" w:cs="Times New Roman"/>
                <w:b/>
                <w:bCs/>
                <w:i/>
                <w:iCs/>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 Lương theo NĐ 38/NĐ-CP</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1.266.401.000 </w:t>
            </w:r>
          </w:p>
        </w:tc>
        <w:tc>
          <w:tcPr>
            <w:tcW w:w="965"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 Kinh phí CB không chuyên trách(Phụ cấp, đóng BHYT)</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402.600.000 </w:t>
            </w:r>
          </w:p>
        </w:tc>
        <w:tc>
          <w:tcPr>
            <w:tcW w:w="965"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 Kinh phí theo Nghị định số 76/2019/NĐ-CP</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416.150.000 </w:t>
            </w:r>
          </w:p>
        </w:tc>
        <w:tc>
          <w:tcPr>
            <w:tcW w:w="965"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w:t>
            </w:r>
          </w:p>
        </w:tc>
      </w:tr>
      <w:tr w:rsidR="0044367E" w:rsidRPr="0044367E" w:rsidTr="0044367E">
        <w:trPr>
          <w:trHeight w:val="78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 Chi hỗ trợ CB làm việc tại bộ phận tiếp nhận và trả kết quả theo QĐ số 24/2017/QĐ-UBND tỉnh</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20.400.000 </w:t>
            </w:r>
          </w:p>
        </w:tc>
        <w:tc>
          <w:tcPr>
            <w:tcW w:w="965"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w:t>
            </w:r>
          </w:p>
        </w:tc>
      </w:tr>
      <w:tr w:rsidR="0044367E" w:rsidRPr="0044367E" w:rsidTr="0044367E">
        <w:trPr>
          <w:trHeight w:val="73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 Chi hỗ trợ cán bộ làm đầu mối kiểm soát thủ tục hành chính theo QĐ số 02/2014/QĐ-UBND tỉnh</w:t>
            </w:r>
          </w:p>
        </w:tc>
        <w:tc>
          <w:tcPr>
            <w:tcW w:w="1729" w:type="dxa"/>
            <w:tcBorders>
              <w:top w:val="nil"/>
              <w:left w:val="nil"/>
              <w:bottom w:val="single" w:sz="4" w:space="0" w:color="auto"/>
              <w:right w:val="single" w:sz="4" w:space="0" w:color="auto"/>
            </w:tcBorders>
            <w:shd w:val="clear" w:color="000000" w:fill="FFFF00"/>
            <w:noWrap/>
            <w:vAlign w:val="center"/>
            <w:hideMark/>
          </w:tcPr>
          <w:p w:rsidR="0044367E" w:rsidRPr="0044367E" w:rsidRDefault="0044367E" w:rsidP="0044367E">
            <w:pPr>
              <w:spacing w:after="0" w:line="240" w:lineRule="auto"/>
              <w:rPr>
                <w:rFonts w:eastAsia="Times New Roman" w:cs="Times New Roman"/>
                <w:i/>
                <w:iCs/>
                <w:color w:val="FF0000"/>
                <w:sz w:val="22"/>
              </w:rPr>
            </w:pPr>
            <w:r w:rsidRPr="0044367E">
              <w:rPr>
                <w:rFonts w:eastAsia="Times New Roman" w:cs="Times New Roman"/>
                <w:i/>
                <w:iCs/>
                <w:color w:val="FF0000"/>
                <w:sz w:val="22"/>
              </w:rPr>
              <w:t xml:space="preserve">           3.960.000 </w:t>
            </w:r>
          </w:p>
        </w:tc>
        <w:tc>
          <w:tcPr>
            <w:tcW w:w="965" w:type="dxa"/>
            <w:tcBorders>
              <w:top w:val="nil"/>
              <w:left w:val="nil"/>
              <w:bottom w:val="single" w:sz="4" w:space="0" w:color="auto"/>
              <w:right w:val="single" w:sz="4" w:space="0" w:color="auto"/>
            </w:tcBorders>
            <w:shd w:val="clear" w:color="auto" w:fill="auto"/>
            <w:noWrap/>
            <w:vAlign w:val="center"/>
            <w:hideMark/>
          </w:tcPr>
          <w:p w:rsidR="0044367E" w:rsidRPr="0044367E" w:rsidRDefault="0044367E" w:rsidP="0044367E">
            <w:pPr>
              <w:spacing w:after="0" w:line="240" w:lineRule="auto"/>
              <w:rPr>
                <w:rFonts w:eastAsia="Times New Roman" w:cs="Times New Roman"/>
                <w:i/>
                <w:iCs/>
                <w:color w:val="FF0000"/>
                <w:sz w:val="22"/>
              </w:rPr>
            </w:pPr>
            <w:r w:rsidRPr="0044367E">
              <w:rPr>
                <w:rFonts w:eastAsia="Times New Roman" w:cs="Times New Roman"/>
                <w:i/>
                <w:iCs/>
                <w:color w:val="FF0000"/>
                <w:sz w:val="22"/>
              </w:rPr>
              <w:t> </w:t>
            </w:r>
          </w:p>
        </w:tc>
      </w:tr>
      <w:tr w:rsidR="0044367E" w:rsidRPr="0044367E" w:rsidTr="0044367E">
        <w:trPr>
          <w:trHeight w:val="67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 Chi hỗ trợ xử lý đơn thư khiếu nại theo QĐ số 03/2018/</w:t>
            </w:r>
            <w:r w:rsidRPr="0044367E">
              <w:rPr>
                <w:rFonts w:eastAsia="Times New Roman" w:cs="Times New Roman"/>
                <w:i/>
                <w:iCs/>
                <w:sz w:val="22"/>
              </w:rPr>
              <w:br/>
              <w:t>QĐ-HĐND tỉnh</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3.000.000 </w:t>
            </w:r>
          </w:p>
        </w:tc>
        <w:tc>
          <w:tcPr>
            <w:tcW w:w="965"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w:t>
            </w:r>
          </w:p>
        </w:tc>
      </w:tr>
      <w:tr w:rsidR="0044367E" w:rsidRPr="0044367E" w:rsidTr="0044367E">
        <w:trPr>
          <w:trHeight w:val="7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 Chi hỗ trợ công tác phổ biến, giáo dục pháp luật theo QĐ số 23/2015/QĐ - UBND tỉnh</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3.000.000 </w:t>
            </w:r>
          </w:p>
        </w:tc>
        <w:tc>
          <w:tcPr>
            <w:tcW w:w="965"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 Chi hỗ trợ công tác hoà giải ở cơ sở</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15.000.000 </w:t>
            </w:r>
          </w:p>
        </w:tc>
        <w:tc>
          <w:tcPr>
            <w:tcW w:w="965"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 Chi phụ cấp đại biểu HĐND cấp xã</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133.400.000 </w:t>
            </w:r>
          </w:p>
        </w:tc>
        <w:tc>
          <w:tcPr>
            <w:tcW w:w="965"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00"/>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 Chi phòng chống bão lụt và tìm kiếm cứu nạn</w:t>
            </w:r>
          </w:p>
        </w:tc>
        <w:tc>
          <w:tcPr>
            <w:tcW w:w="1729" w:type="dxa"/>
            <w:tcBorders>
              <w:top w:val="nil"/>
              <w:left w:val="nil"/>
              <w:bottom w:val="single" w:sz="4" w:space="0" w:color="auto"/>
              <w:right w:val="single" w:sz="4" w:space="0" w:color="auto"/>
            </w:tcBorders>
            <w:shd w:val="clear" w:color="000000" w:fill="FFFF00"/>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74.497.000 </w:t>
            </w:r>
          </w:p>
        </w:tc>
        <w:tc>
          <w:tcPr>
            <w:tcW w:w="965"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 Chi hoạt động thanh tra</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4.500.000 </w:t>
            </w:r>
          </w:p>
        </w:tc>
        <w:tc>
          <w:tcPr>
            <w:tcW w:w="965"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 Kinh phí hoạt động HĐND, UBND xã</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376.392.000 </w:t>
            </w:r>
          </w:p>
        </w:tc>
        <w:tc>
          <w:tcPr>
            <w:tcW w:w="965"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xml:space="preserve">                 - Kinh phí HĐND </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xml:space="preserve">           51.480.000 </w:t>
            </w:r>
          </w:p>
        </w:tc>
        <w:tc>
          <w:tcPr>
            <w:tcW w:w="965"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xml:space="preserve">                 - Kinh phí UBND </w:t>
            </w:r>
          </w:p>
        </w:tc>
        <w:tc>
          <w:tcPr>
            <w:tcW w:w="1729" w:type="dxa"/>
            <w:tcBorders>
              <w:top w:val="nil"/>
              <w:left w:val="nil"/>
              <w:bottom w:val="single" w:sz="4" w:space="0" w:color="auto"/>
              <w:right w:val="single" w:sz="4" w:space="0" w:color="auto"/>
            </w:tcBorders>
            <w:shd w:val="clear" w:color="auto" w:fill="auto"/>
            <w:noWrap/>
            <w:vAlign w:val="center"/>
            <w:hideMark/>
          </w:tcPr>
          <w:p w:rsidR="0044367E" w:rsidRPr="0044367E" w:rsidRDefault="0044367E" w:rsidP="0044367E">
            <w:pPr>
              <w:spacing w:after="0" w:line="240" w:lineRule="auto"/>
              <w:rPr>
                <w:rFonts w:eastAsia="Times New Roman" w:cs="Times New Roman"/>
                <w:color w:val="000000"/>
                <w:sz w:val="22"/>
              </w:rPr>
            </w:pPr>
            <w:r w:rsidRPr="0044367E">
              <w:rPr>
                <w:rFonts w:eastAsia="Times New Roman" w:cs="Times New Roman"/>
                <w:color w:val="000000"/>
                <w:sz w:val="22"/>
              </w:rPr>
              <w:t xml:space="preserve">         324.912.000 </w:t>
            </w:r>
          </w:p>
        </w:tc>
        <w:tc>
          <w:tcPr>
            <w:tcW w:w="965" w:type="dxa"/>
            <w:tcBorders>
              <w:top w:val="nil"/>
              <w:left w:val="nil"/>
              <w:bottom w:val="single" w:sz="4" w:space="0" w:color="auto"/>
              <w:right w:val="single" w:sz="4" w:space="0" w:color="auto"/>
            </w:tcBorders>
            <w:shd w:val="clear" w:color="auto" w:fill="auto"/>
            <w:noWrap/>
            <w:vAlign w:val="center"/>
            <w:hideMark/>
          </w:tcPr>
          <w:p w:rsidR="0044367E" w:rsidRPr="0044367E" w:rsidRDefault="0044367E" w:rsidP="0044367E">
            <w:pPr>
              <w:spacing w:after="0" w:line="240" w:lineRule="auto"/>
              <w:rPr>
                <w:rFonts w:eastAsia="Times New Roman" w:cs="Times New Roman"/>
                <w:color w:val="000000"/>
                <w:sz w:val="22"/>
              </w:rPr>
            </w:pPr>
            <w:r w:rsidRPr="0044367E">
              <w:rPr>
                <w:rFonts w:eastAsia="Times New Roman" w:cs="Times New Roman"/>
                <w:color w:val="000000"/>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9</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b/>
                <w:bCs/>
                <w:sz w:val="22"/>
              </w:rPr>
            </w:pPr>
            <w:r w:rsidRPr="0044367E">
              <w:rPr>
                <w:rFonts w:eastAsia="Times New Roman" w:cs="Times New Roman"/>
                <w:b/>
                <w:bCs/>
                <w:sz w:val="22"/>
              </w:rPr>
              <w:t>Các tổ chức chính trị - Xã hội</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b/>
                <w:bCs/>
                <w:sz w:val="22"/>
              </w:rPr>
            </w:pPr>
            <w:r w:rsidRPr="0044367E">
              <w:rPr>
                <w:rFonts w:eastAsia="Times New Roman" w:cs="Times New Roman"/>
                <w:b/>
                <w:bCs/>
                <w:sz w:val="22"/>
              </w:rPr>
              <w:t xml:space="preserve">         35.800.000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37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 Chi Hội đặc thù cấp xã</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35.800.000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10</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b/>
                <w:bCs/>
                <w:sz w:val="22"/>
              </w:rPr>
            </w:pPr>
            <w:r w:rsidRPr="0044367E">
              <w:rPr>
                <w:rFonts w:eastAsia="Times New Roman" w:cs="Times New Roman"/>
                <w:b/>
                <w:bCs/>
                <w:sz w:val="22"/>
              </w:rPr>
              <w:t>Chi khen thưởng lao động tiên tiến</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b/>
                <w:bCs/>
                <w:sz w:val="22"/>
              </w:rPr>
            </w:pPr>
            <w:r w:rsidRPr="0044367E">
              <w:rPr>
                <w:rFonts w:eastAsia="Times New Roman" w:cs="Times New Roman"/>
                <w:b/>
                <w:bCs/>
                <w:sz w:val="22"/>
              </w:rPr>
              <w:t xml:space="preserve">           6.600.000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11</w:t>
            </w:r>
          </w:p>
        </w:tc>
        <w:tc>
          <w:tcPr>
            <w:tcW w:w="6187" w:type="dxa"/>
            <w:tcBorders>
              <w:top w:val="nil"/>
              <w:left w:val="nil"/>
              <w:bottom w:val="single" w:sz="4" w:space="0" w:color="auto"/>
              <w:right w:val="single" w:sz="4" w:space="0" w:color="auto"/>
            </w:tcBorders>
            <w:shd w:val="clear" w:color="000000" w:fill="FFFFFF"/>
            <w:vAlign w:val="center"/>
            <w:hideMark/>
          </w:tcPr>
          <w:p w:rsidR="0044367E" w:rsidRPr="0044367E" w:rsidRDefault="0044367E" w:rsidP="0044367E">
            <w:pPr>
              <w:spacing w:after="0" w:line="240" w:lineRule="auto"/>
              <w:rPr>
                <w:rFonts w:eastAsia="Times New Roman" w:cs="Times New Roman"/>
                <w:b/>
                <w:bCs/>
                <w:sz w:val="22"/>
              </w:rPr>
            </w:pPr>
            <w:r w:rsidRPr="0044367E">
              <w:rPr>
                <w:rFonts w:eastAsia="Times New Roman" w:cs="Times New Roman"/>
                <w:b/>
                <w:bCs/>
                <w:sz w:val="22"/>
              </w:rPr>
              <w:t>Chi quốc phòng - An ninh</w:t>
            </w:r>
          </w:p>
        </w:tc>
        <w:tc>
          <w:tcPr>
            <w:tcW w:w="1729" w:type="dxa"/>
            <w:tcBorders>
              <w:top w:val="nil"/>
              <w:left w:val="nil"/>
              <w:bottom w:val="single" w:sz="4" w:space="0" w:color="auto"/>
              <w:right w:val="single" w:sz="4" w:space="0" w:color="auto"/>
            </w:tcBorders>
            <w:shd w:val="clear" w:color="000000" w:fill="FFFFFF"/>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xml:space="preserve">       486.200.000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Phụ cấp dân quân tự vệ</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396.200.000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Kinh phí hoạt động quốc phòng</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70.000.000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 </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Kinh phí hoạt động an ninh</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i/>
                <w:iCs/>
                <w:sz w:val="22"/>
              </w:rPr>
            </w:pPr>
            <w:r w:rsidRPr="0044367E">
              <w:rPr>
                <w:rFonts w:eastAsia="Times New Roman" w:cs="Times New Roman"/>
                <w:i/>
                <w:iCs/>
                <w:sz w:val="22"/>
              </w:rPr>
              <w:t xml:space="preserve">         20.000.000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4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12</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b/>
                <w:bCs/>
                <w:sz w:val="22"/>
              </w:rPr>
            </w:pPr>
            <w:r w:rsidRPr="0044367E">
              <w:rPr>
                <w:rFonts w:eastAsia="Times New Roman" w:cs="Times New Roman"/>
                <w:b/>
                <w:bCs/>
                <w:sz w:val="22"/>
              </w:rPr>
              <w:t>Chi khác</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b/>
                <w:bCs/>
                <w:sz w:val="22"/>
              </w:rPr>
            </w:pPr>
            <w:r w:rsidRPr="0044367E">
              <w:rPr>
                <w:rFonts w:eastAsia="Times New Roman" w:cs="Times New Roman"/>
                <w:b/>
                <w:bCs/>
                <w:sz w:val="22"/>
              </w:rPr>
              <w:t xml:space="preserve">           4.800.000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r w:rsidR="0044367E" w:rsidRPr="0044367E" w:rsidTr="0044367E">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4367E" w:rsidRPr="0044367E" w:rsidRDefault="0044367E" w:rsidP="0044367E">
            <w:pPr>
              <w:spacing w:after="0" w:line="240" w:lineRule="auto"/>
              <w:jc w:val="center"/>
              <w:rPr>
                <w:rFonts w:eastAsia="Times New Roman" w:cs="Times New Roman"/>
                <w:b/>
                <w:bCs/>
                <w:sz w:val="22"/>
              </w:rPr>
            </w:pPr>
            <w:r w:rsidRPr="0044367E">
              <w:rPr>
                <w:rFonts w:eastAsia="Times New Roman" w:cs="Times New Roman"/>
                <w:b/>
                <w:bCs/>
                <w:sz w:val="22"/>
              </w:rPr>
              <w:t>II</w:t>
            </w:r>
          </w:p>
        </w:tc>
        <w:tc>
          <w:tcPr>
            <w:tcW w:w="6187"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b/>
                <w:bCs/>
                <w:sz w:val="22"/>
              </w:rPr>
            </w:pPr>
            <w:r w:rsidRPr="0044367E">
              <w:rPr>
                <w:rFonts w:eastAsia="Times New Roman" w:cs="Times New Roman"/>
                <w:b/>
                <w:bCs/>
                <w:sz w:val="22"/>
              </w:rPr>
              <w:t>Dự phòng</w:t>
            </w:r>
          </w:p>
        </w:tc>
        <w:tc>
          <w:tcPr>
            <w:tcW w:w="1729" w:type="dxa"/>
            <w:tcBorders>
              <w:top w:val="nil"/>
              <w:left w:val="nil"/>
              <w:bottom w:val="single" w:sz="4" w:space="0" w:color="auto"/>
              <w:right w:val="single" w:sz="4" w:space="0" w:color="auto"/>
            </w:tcBorders>
            <w:shd w:val="clear" w:color="000000" w:fill="FFFFFF"/>
            <w:noWrap/>
            <w:vAlign w:val="center"/>
            <w:hideMark/>
          </w:tcPr>
          <w:p w:rsidR="0044367E" w:rsidRPr="0044367E" w:rsidRDefault="0044367E" w:rsidP="0044367E">
            <w:pPr>
              <w:spacing w:after="0" w:line="240" w:lineRule="auto"/>
              <w:rPr>
                <w:rFonts w:eastAsia="Times New Roman" w:cs="Times New Roman"/>
                <w:b/>
                <w:bCs/>
                <w:sz w:val="22"/>
              </w:rPr>
            </w:pPr>
            <w:r w:rsidRPr="0044367E">
              <w:rPr>
                <w:rFonts w:eastAsia="Times New Roman" w:cs="Times New Roman"/>
                <w:b/>
                <w:bCs/>
                <w:sz w:val="22"/>
              </w:rPr>
              <w:t xml:space="preserve">       106.300.000 </w:t>
            </w:r>
          </w:p>
        </w:tc>
        <w:tc>
          <w:tcPr>
            <w:tcW w:w="965" w:type="dxa"/>
            <w:tcBorders>
              <w:top w:val="nil"/>
              <w:left w:val="nil"/>
              <w:bottom w:val="single" w:sz="4" w:space="0" w:color="auto"/>
              <w:right w:val="single" w:sz="4" w:space="0" w:color="auto"/>
            </w:tcBorders>
            <w:shd w:val="clear" w:color="auto" w:fill="auto"/>
            <w:noWrap/>
            <w:vAlign w:val="bottom"/>
            <w:hideMark/>
          </w:tcPr>
          <w:p w:rsidR="0044367E" w:rsidRPr="0044367E" w:rsidRDefault="0044367E" w:rsidP="0044367E">
            <w:pPr>
              <w:spacing w:after="0" w:line="240" w:lineRule="auto"/>
              <w:rPr>
                <w:rFonts w:eastAsia="Times New Roman" w:cs="Times New Roman"/>
                <w:sz w:val="22"/>
              </w:rPr>
            </w:pPr>
            <w:r w:rsidRPr="0044367E">
              <w:rPr>
                <w:rFonts w:eastAsia="Times New Roman" w:cs="Times New Roman"/>
                <w:sz w:val="22"/>
              </w:rPr>
              <w:t> </w:t>
            </w:r>
          </w:p>
        </w:tc>
      </w:tr>
    </w:tbl>
    <w:p w:rsidR="0044367E" w:rsidRPr="00310D91" w:rsidRDefault="0044367E" w:rsidP="00310D91">
      <w:pPr>
        <w:spacing w:after="0" w:line="240" w:lineRule="auto"/>
        <w:jc w:val="both"/>
        <w:rPr>
          <w:rFonts w:eastAsia="Times New Roman" w:cs="Times New Roman"/>
          <w:spacing w:val="-4"/>
          <w:szCs w:val="28"/>
        </w:rPr>
      </w:pPr>
    </w:p>
    <w:sectPr w:rsidR="0044367E" w:rsidRPr="00310D91" w:rsidSect="000266F4">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47E"/>
    <w:rsid w:val="000078B6"/>
    <w:rsid w:val="000266F4"/>
    <w:rsid w:val="0014547E"/>
    <w:rsid w:val="00194B3E"/>
    <w:rsid w:val="00310D91"/>
    <w:rsid w:val="00316579"/>
    <w:rsid w:val="004345E7"/>
    <w:rsid w:val="0044367E"/>
    <w:rsid w:val="00507D57"/>
    <w:rsid w:val="00612C3E"/>
    <w:rsid w:val="009F37AE"/>
    <w:rsid w:val="00B677A5"/>
    <w:rsid w:val="00BD4762"/>
    <w:rsid w:val="00C24861"/>
    <w:rsid w:val="00CA28BA"/>
    <w:rsid w:val="00D53E38"/>
    <w:rsid w:val="00DC327C"/>
    <w:rsid w:val="00ED74DE"/>
    <w:rsid w:val="00F0348F"/>
    <w:rsid w:val="00F16074"/>
    <w:rsid w:val="00F1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5565">
      <w:bodyDiv w:val="1"/>
      <w:marLeft w:val="0"/>
      <w:marRight w:val="0"/>
      <w:marTop w:val="0"/>
      <w:marBottom w:val="0"/>
      <w:divBdr>
        <w:top w:val="none" w:sz="0" w:space="0" w:color="auto"/>
        <w:left w:val="none" w:sz="0" w:space="0" w:color="auto"/>
        <w:bottom w:val="none" w:sz="0" w:space="0" w:color="auto"/>
        <w:right w:val="none" w:sz="0" w:space="0" w:color="auto"/>
      </w:divBdr>
    </w:div>
    <w:div w:id="573977165">
      <w:bodyDiv w:val="1"/>
      <w:marLeft w:val="0"/>
      <w:marRight w:val="0"/>
      <w:marTop w:val="0"/>
      <w:marBottom w:val="0"/>
      <w:divBdr>
        <w:top w:val="none" w:sz="0" w:space="0" w:color="auto"/>
        <w:left w:val="none" w:sz="0" w:space="0" w:color="auto"/>
        <w:bottom w:val="none" w:sz="0" w:space="0" w:color="auto"/>
        <w:right w:val="none" w:sz="0" w:space="0" w:color="auto"/>
      </w:divBdr>
    </w:div>
    <w:div w:id="19866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926CF-1142-4477-9485-8AB425DE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2023-01-30T06:37:00Z</dcterms:created>
  <dcterms:modified xsi:type="dcterms:W3CDTF">2023-01-31T07:05:00Z</dcterms:modified>
</cp:coreProperties>
</file>